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74C1" w14:textId="7F637476" w:rsidR="00FE0745" w:rsidRPr="00803811" w:rsidRDefault="002B3335" w:rsidP="006D22D1">
      <w:pPr>
        <w:pStyle w:val="Titre1"/>
        <w:rPr>
          <w:rFonts w:ascii="Cambria" w:hAnsi="Cambria"/>
          <w:lang w:val="fr-CA"/>
        </w:rPr>
      </w:pPr>
      <w:proofErr w:type="gramStart"/>
      <w:r w:rsidRPr="00803811">
        <w:rPr>
          <w:rFonts w:ascii="Cambria" w:hAnsi="Cambria"/>
          <w:color w:val="FF8C53"/>
          <w:lang w:val="fr-CA"/>
        </w:rPr>
        <w:t>10</w:t>
      </w:r>
      <w:r w:rsidR="00EB7226" w:rsidRPr="00803811">
        <w:rPr>
          <w:rFonts w:ascii="Cambria" w:hAnsi="Cambria"/>
          <w:color w:val="FF8C53"/>
          <w:lang w:val="fr-CA"/>
        </w:rPr>
        <w:t>.</w:t>
      </w:r>
      <w:r w:rsidRPr="00803811">
        <w:rPr>
          <w:rFonts w:ascii="Cambria" w:hAnsi="Cambria"/>
          <w:color w:val="FF8C53"/>
          <w:lang w:val="fr-CA"/>
        </w:rPr>
        <w:t>2</w:t>
      </w:r>
      <w:r w:rsidR="005B16F2" w:rsidRPr="00803811">
        <w:rPr>
          <w:rFonts w:ascii="Cambria" w:hAnsi="Cambria"/>
          <w:color w:val="FF8C53"/>
          <w:lang w:val="fr-CA"/>
        </w:rPr>
        <w:t xml:space="preserve"> </w:t>
      </w:r>
      <w:r w:rsidR="00EB7226" w:rsidRPr="00803811">
        <w:rPr>
          <w:rFonts w:ascii="Cambria" w:hAnsi="Cambria"/>
          <w:color w:val="FF8C53"/>
          <w:lang w:val="fr-CA"/>
        </w:rPr>
        <w:t xml:space="preserve"> </w:t>
      </w:r>
      <w:r w:rsidRPr="00803811">
        <w:rPr>
          <w:rFonts w:ascii="Cambria" w:hAnsi="Cambria"/>
          <w:bCs/>
          <w:lang w:val="fr-CA"/>
        </w:rPr>
        <w:t>Ton</w:t>
      </w:r>
      <w:proofErr w:type="gramEnd"/>
      <w:r w:rsidRPr="00803811">
        <w:rPr>
          <w:rFonts w:ascii="Cambria" w:hAnsi="Cambria"/>
          <w:bCs/>
          <w:lang w:val="fr-CA"/>
        </w:rPr>
        <w:t xml:space="preserve"> temps d’étude et</w:t>
      </w:r>
      <w:r w:rsidR="003D60D8" w:rsidRPr="00803811">
        <w:rPr>
          <w:rFonts w:ascii="Cambria" w:hAnsi="Cambria"/>
          <w:bCs/>
          <w:lang w:val="fr-CA"/>
        </w:rPr>
        <w:t xml:space="preserve"> </w:t>
      </w:r>
      <w:r w:rsidR="00803811">
        <w:rPr>
          <w:rFonts w:ascii="Cambria" w:hAnsi="Cambria"/>
          <w:bCs/>
          <w:lang w:val="fr-CA"/>
        </w:rPr>
        <w:br/>
      </w:r>
      <w:r w:rsidRPr="00803811">
        <w:rPr>
          <w:rFonts w:ascii="Cambria" w:hAnsi="Cambria"/>
          <w:bCs/>
          <w:lang w:val="fr-CA"/>
        </w:rPr>
        <w:t>sa</w:t>
      </w:r>
      <w:r w:rsidR="003D60D8" w:rsidRPr="00803811">
        <w:rPr>
          <w:rFonts w:ascii="Cambria" w:hAnsi="Cambria"/>
          <w:bCs/>
          <w:lang w:val="fr-CA"/>
        </w:rPr>
        <w:t xml:space="preserve"> </w:t>
      </w:r>
      <w:r w:rsidRPr="00803811">
        <w:rPr>
          <w:rFonts w:ascii="Cambria" w:hAnsi="Cambria"/>
          <w:bCs/>
          <w:lang w:val="fr-CA"/>
        </w:rPr>
        <w:t>planification</w:t>
      </w:r>
    </w:p>
    <w:p w14:paraId="24C192C8" w14:textId="7C0BE5DA" w:rsidR="00836229" w:rsidRPr="00273553" w:rsidRDefault="00893D62" w:rsidP="00273553">
      <w:pPr>
        <w:pStyle w:val="EPRP-Descriptiondudocument"/>
        <w:rPr>
          <w:lang w:val="fr-FR"/>
        </w:rPr>
      </w:pPr>
      <w:r w:rsidRPr="00893D62">
        <w:rPr>
          <w:lang w:val="fr-CA"/>
        </w:rPr>
        <w:t>Cet instrument te fournit l’occasion d’évaluer ton efficacité dans l’utilisation de ton temps pour étudier. Remplis d’abord la grille d’autoévaluation</w:t>
      </w:r>
      <w:r w:rsidR="00273553" w:rsidRPr="00273553">
        <w:rPr>
          <w:lang w:val="fr-CA"/>
        </w:rPr>
        <w:t>.</w:t>
      </w:r>
      <w:r w:rsidR="00F84444" w:rsidRPr="009C3EB8">
        <w:rPr>
          <w:lang w:val="fr-CA"/>
        </w:rPr>
        <w:br/>
      </w:r>
    </w:p>
    <w:p w14:paraId="3F6B85C8" w14:textId="77777777" w:rsidR="00A36860" w:rsidRPr="00A36860" w:rsidRDefault="00A36860" w:rsidP="00A36860">
      <w:pPr>
        <w:pStyle w:val="ERRP-Body"/>
        <w:spacing w:after="360"/>
        <w:rPr>
          <w:lang w:val="fr-FR"/>
        </w:rPr>
      </w:pPr>
      <w:r w:rsidRPr="00A36860">
        <w:rPr>
          <w:lang w:val="fr-FR"/>
        </w:rPr>
        <w:t>Lis chacune des situations et évalue-les le plus fidèlement possible en fonction de ce que tu ressens.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2430"/>
        <w:gridCol w:w="2967"/>
      </w:tblGrid>
      <w:tr w:rsidR="009A457B" w:rsidRPr="00C4105F" w14:paraId="0EC3792C" w14:textId="77777777" w:rsidTr="00893D62">
        <w:trPr>
          <w:trHeight w:val="716"/>
          <w:tblHeader/>
        </w:trPr>
        <w:tc>
          <w:tcPr>
            <w:tcW w:w="4230" w:type="dxa"/>
            <w:tcBorders>
              <w:bottom w:val="single" w:sz="4" w:space="0" w:color="auto"/>
            </w:tcBorders>
            <w:shd w:val="clear" w:color="auto" w:fill="FABF8F" w:themeFill="accent6" w:themeFillTint="99"/>
            <w:vAlign w:val="center"/>
          </w:tcPr>
          <w:p w14:paraId="37908C7D" w14:textId="0145F073" w:rsidR="00A36860" w:rsidRPr="00720312" w:rsidRDefault="00A36860" w:rsidP="00A95AAE">
            <w:pPr>
              <w:pStyle w:val="retrait1"/>
              <w:tabs>
                <w:tab w:val="clear" w:pos="360"/>
              </w:tabs>
              <w:spacing w:before="0"/>
              <w:ind w:left="0" w:firstLine="0"/>
              <w:jc w:val="center"/>
              <w:rPr>
                <w:rFonts w:ascii="Arial" w:hAnsi="Arial" w:cs="Arial"/>
                <w:b/>
                <w:bCs/>
                <w:sz w:val="20"/>
                <w:szCs w:val="20"/>
              </w:rPr>
            </w:pPr>
            <w:r w:rsidRPr="00720312">
              <w:rPr>
                <w:rFonts w:ascii="Arial" w:hAnsi="Arial" w:cs="Arial"/>
                <w:b/>
                <w:bCs/>
                <w:sz w:val="20"/>
                <w:szCs w:val="20"/>
              </w:rPr>
              <w:t>Situations</w:t>
            </w:r>
          </w:p>
        </w:tc>
        <w:tc>
          <w:tcPr>
            <w:tcW w:w="2430" w:type="dxa"/>
            <w:shd w:val="clear" w:color="auto" w:fill="FABF8F" w:themeFill="accent6" w:themeFillTint="99"/>
            <w:vAlign w:val="center"/>
          </w:tcPr>
          <w:p w14:paraId="3F6A79DE" w14:textId="71713529" w:rsidR="00A36860" w:rsidRPr="00720312" w:rsidRDefault="00A36860" w:rsidP="00A95AAE">
            <w:pPr>
              <w:pStyle w:val="retrait1"/>
              <w:tabs>
                <w:tab w:val="clear" w:pos="360"/>
              </w:tabs>
              <w:spacing w:before="0"/>
              <w:ind w:left="0" w:firstLine="0"/>
              <w:jc w:val="center"/>
              <w:rPr>
                <w:rFonts w:ascii="Arial" w:hAnsi="Arial" w:cs="Arial"/>
                <w:b/>
                <w:bCs/>
                <w:sz w:val="20"/>
                <w:szCs w:val="20"/>
              </w:rPr>
            </w:pPr>
            <w:r w:rsidRPr="00720312">
              <w:rPr>
                <w:rFonts w:ascii="Arial" w:hAnsi="Arial" w:cs="Arial"/>
                <w:b/>
                <w:bCs/>
                <w:sz w:val="20"/>
                <w:szCs w:val="20"/>
              </w:rPr>
              <w:t>Ton évaluation</w:t>
            </w:r>
          </w:p>
        </w:tc>
        <w:tc>
          <w:tcPr>
            <w:tcW w:w="2967" w:type="dxa"/>
            <w:shd w:val="clear" w:color="auto" w:fill="FABF8F" w:themeFill="accent6" w:themeFillTint="99"/>
            <w:vAlign w:val="center"/>
          </w:tcPr>
          <w:p w14:paraId="7E65498C" w14:textId="6C1F3E9D" w:rsidR="00A36860" w:rsidRPr="00720312" w:rsidRDefault="00A36860" w:rsidP="00A95AAE">
            <w:pPr>
              <w:pStyle w:val="retrait1"/>
              <w:tabs>
                <w:tab w:val="clear" w:pos="360"/>
              </w:tabs>
              <w:spacing w:before="0"/>
              <w:ind w:left="0" w:firstLine="0"/>
              <w:jc w:val="center"/>
              <w:rPr>
                <w:rFonts w:ascii="Arial" w:hAnsi="Arial" w:cs="Arial"/>
                <w:b/>
                <w:bCs/>
                <w:sz w:val="20"/>
                <w:szCs w:val="20"/>
              </w:rPr>
            </w:pPr>
            <w:r w:rsidRPr="00720312">
              <w:rPr>
                <w:rFonts w:ascii="Arial" w:hAnsi="Arial" w:cs="Arial"/>
                <w:b/>
                <w:bCs/>
                <w:sz w:val="20"/>
                <w:szCs w:val="20"/>
              </w:rPr>
              <w:t>Tes commentaires personnels, s’il y a lieu</w:t>
            </w:r>
          </w:p>
        </w:tc>
      </w:tr>
      <w:tr w:rsidR="009A457B" w:rsidRPr="00C4105F" w14:paraId="1D62F620" w14:textId="77777777" w:rsidTr="00893D62">
        <w:trPr>
          <w:trHeight w:val="1197"/>
        </w:trPr>
        <w:tc>
          <w:tcPr>
            <w:tcW w:w="4230" w:type="dxa"/>
            <w:tcBorders>
              <w:bottom w:val="single" w:sz="4" w:space="0" w:color="auto"/>
            </w:tcBorders>
            <w:shd w:val="clear" w:color="auto" w:fill="auto"/>
          </w:tcPr>
          <w:p w14:paraId="7C0C4374" w14:textId="256341CB" w:rsidR="00A36860" w:rsidRPr="00720312" w:rsidRDefault="00893D62" w:rsidP="00EF54CD">
            <w:pPr>
              <w:pStyle w:val="EPRP-Listenumros"/>
              <w:spacing w:before="60" w:after="120"/>
              <w:ind w:left="288" w:hanging="288"/>
              <w:rPr>
                <w:rFonts w:cs="Arial"/>
                <w:sz w:val="18"/>
                <w:szCs w:val="18"/>
              </w:rPr>
            </w:pPr>
            <w:r w:rsidRPr="00720312">
              <w:rPr>
                <w:rFonts w:cs="Arial"/>
                <w:sz w:val="18"/>
                <w:szCs w:val="18"/>
              </w:rPr>
              <w:t>Je dispose d’un agenda de mon temps et j’y inscris systématiquement mes activités à faire</w:t>
            </w:r>
            <w:r w:rsidR="00A36860" w:rsidRPr="00720312">
              <w:rPr>
                <w:rFonts w:cs="Arial"/>
                <w:sz w:val="18"/>
                <w:szCs w:val="18"/>
              </w:rPr>
              <w:t>.</w:t>
            </w:r>
          </w:p>
        </w:tc>
        <w:tc>
          <w:tcPr>
            <w:tcW w:w="2430" w:type="dxa"/>
          </w:tcPr>
          <w:p w14:paraId="0EAF9673" w14:textId="2920E589" w:rsidR="009A457B" w:rsidRPr="00720312" w:rsidRDefault="009A457B" w:rsidP="00EF54CD">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r>
            <w:r w:rsidR="00C64928" w:rsidRPr="00720312">
              <w:rPr>
                <w:rFonts w:cs="Arial"/>
                <w:sz w:val="18"/>
                <w:szCs w:val="18"/>
              </w:rPr>
              <w:t>o</w:t>
            </w:r>
            <w:r w:rsidR="00893D62" w:rsidRPr="00720312">
              <w:rPr>
                <w:rFonts w:cs="Arial"/>
                <w:sz w:val="18"/>
                <w:szCs w:val="18"/>
              </w:rPr>
              <w:t>ui, systématiquement</w:t>
            </w:r>
            <w:r w:rsidRPr="00720312">
              <w:rPr>
                <w:rFonts w:cs="Arial"/>
                <w:sz w:val="18"/>
                <w:szCs w:val="18"/>
              </w:rPr>
              <w:t xml:space="preserve"> </w:t>
            </w:r>
          </w:p>
          <w:p w14:paraId="012B7C3E" w14:textId="5436F9E7" w:rsidR="009A457B" w:rsidRPr="00720312" w:rsidRDefault="009A457B" w:rsidP="009A457B">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r>
            <w:r w:rsidR="00C64928" w:rsidRPr="00720312">
              <w:rPr>
                <w:rFonts w:cs="Arial"/>
                <w:sz w:val="18"/>
                <w:szCs w:val="18"/>
              </w:rPr>
              <w:t>o</w:t>
            </w:r>
            <w:r w:rsidR="00893D62" w:rsidRPr="00720312">
              <w:rPr>
                <w:rFonts w:cs="Arial"/>
                <w:sz w:val="18"/>
                <w:szCs w:val="18"/>
              </w:rPr>
              <w:t>ui, de façon irrégulière</w:t>
            </w:r>
          </w:p>
          <w:p w14:paraId="0E7F4FE5" w14:textId="03C897E0" w:rsidR="00A36860" w:rsidRPr="00720312" w:rsidRDefault="009A457B" w:rsidP="00893D62">
            <w:pPr>
              <w:pStyle w:val="EPRP-Listenumros"/>
              <w:numPr>
                <w:ilvl w:val="0"/>
                <w:numId w:val="0"/>
              </w:numPr>
              <w:spacing w:before="0" w:after="0"/>
              <w:ind w:left="202" w:hanging="202"/>
              <w:rPr>
                <w:rFonts w:cs="Arial"/>
                <w:bCs/>
                <w:sz w:val="18"/>
                <w:szCs w:val="18"/>
              </w:rPr>
            </w:pPr>
            <w:r w:rsidRPr="00720312">
              <w:rPr>
                <w:rFonts w:cs="Arial"/>
                <w:b/>
                <w:bCs/>
                <w:color w:val="F79646" w:themeColor="accent6"/>
                <w:sz w:val="18"/>
                <w:szCs w:val="18"/>
              </w:rPr>
              <w:t>3.</w:t>
            </w:r>
            <w:r w:rsidRPr="00720312">
              <w:rPr>
                <w:rFonts w:cs="Arial"/>
                <w:sz w:val="18"/>
                <w:szCs w:val="18"/>
              </w:rPr>
              <w:tab/>
            </w:r>
            <w:r w:rsidR="00C64928" w:rsidRPr="00720312">
              <w:rPr>
                <w:rFonts w:cs="Arial"/>
                <w:sz w:val="18"/>
                <w:szCs w:val="18"/>
              </w:rPr>
              <w:t>non</w:t>
            </w:r>
          </w:p>
        </w:tc>
        <w:tc>
          <w:tcPr>
            <w:tcW w:w="2967" w:type="dxa"/>
          </w:tcPr>
          <w:p w14:paraId="0D9B6449" w14:textId="3F655274" w:rsidR="00A36860" w:rsidRPr="00BA4B55" w:rsidRDefault="00A940BB" w:rsidP="00A95AAE">
            <w:pPr>
              <w:pStyle w:val="Textedanstableau"/>
              <w:rPr>
                <w:rFonts w:ascii="Arial" w:hAnsi="Arial" w:cs="Arial"/>
                <w:bCs/>
              </w:rPr>
            </w:pPr>
            <w:r w:rsidRPr="00BA4B55">
              <w:rPr>
                <w:rFonts w:ascii="Arial" w:hAnsi="Arial" w:cs="Arial"/>
                <w:bCs/>
              </w:rPr>
              <w:fldChar w:fldCharType="begin">
                <w:ffData>
                  <w:name w:val="Texte1"/>
                  <w:enabled/>
                  <w:calcOnExit w:val="0"/>
                  <w:textInput/>
                </w:ffData>
              </w:fldChar>
            </w:r>
            <w:bookmarkStart w:id="0" w:name="Texte1"/>
            <w:r w:rsidRPr="00BA4B55">
              <w:rPr>
                <w:rFonts w:ascii="Arial" w:hAnsi="Arial" w:cs="Arial"/>
                <w:bCs/>
              </w:rPr>
              <w:instrText xml:space="preserve"> FORMTEXT </w:instrText>
            </w:r>
            <w:r w:rsidRPr="00BA4B55">
              <w:rPr>
                <w:rFonts w:ascii="Arial" w:hAnsi="Arial" w:cs="Arial"/>
                <w:bCs/>
              </w:rPr>
            </w:r>
            <w:r w:rsidRPr="00BA4B55">
              <w:rPr>
                <w:rFonts w:ascii="Arial" w:hAnsi="Arial" w:cs="Arial"/>
                <w:bCs/>
              </w:rPr>
              <w:fldChar w:fldCharType="separate"/>
            </w:r>
            <w:r w:rsidR="00CE6343">
              <w:rPr>
                <w:rFonts w:ascii="Arial" w:hAnsi="Arial" w:cs="Arial"/>
                <w:bCs/>
                <w:noProof/>
              </w:rPr>
              <w:t> </w:t>
            </w:r>
            <w:r w:rsidR="00CE6343">
              <w:rPr>
                <w:rFonts w:ascii="Arial" w:hAnsi="Arial" w:cs="Arial"/>
                <w:bCs/>
                <w:noProof/>
              </w:rPr>
              <w:t> </w:t>
            </w:r>
            <w:r w:rsidR="00CE6343">
              <w:rPr>
                <w:rFonts w:ascii="Arial" w:hAnsi="Arial" w:cs="Arial"/>
                <w:bCs/>
                <w:noProof/>
              </w:rPr>
              <w:t> </w:t>
            </w:r>
            <w:r w:rsidR="00CE6343">
              <w:rPr>
                <w:rFonts w:ascii="Arial" w:hAnsi="Arial" w:cs="Arial"/>
                <w:bCs/>
                <w:noProof/>
              </w:rPr>
              <w:t> </w:t>
            </w:r>
            <w:r w:rsidR="00CE6343">
              <w:rPr>
                <w:rFonts w:ascii="Arial" w:hAnsi="Arial" w:cs="Arial"/>
                <w:bCs/>
                <w:noProof/>
              </w:rPr>
              <w:t> </w:t>
            </w:r>
            <w:r w:rsidRPr="00BA4B55">
              <w:rPr>
                <w:rFonts w:ascii="Arial" w:hAnsi="Arial" w:cs="Arial"/>
                <w:bCs/>
              </w:rPr>
              <w:fldChar w:fldCharType="end"/>
            </w:r>
            <w:bookmarkEnd w:id="0"/>
          </w:p>
        </w:tc>
      </w:tr>
      <w:tr w:rsidR="009A457B" w:rsidRPr="00C4105F" w14:paraId="49E70E60" w14:textId="77777777" w:rsidTr="00893D62">
        <w:trPr>
          <w:trHeight w:val="1188"/>
        </w:trPr>
        <w:tc>
          <w:tcPr>
            <w:tcW w:w="4230" w:type="dxa"/>
            <w:shd w:val="clear" w:color="auto" w:fill="auto"/>
          </w:tcPr>
          <w:p w14:paraId="7888E68A" w14:textId="07CBDFCB" w:rsidR="00A36860" w:rsidRPr="00720312" w:rsidRDefault="00A36860" w:rsidP="005C1C87">
            <w:pPr>
              <w:pStyle w:val="EPRP-Listenumros"/>
              <w:numPr>
                <w:ilvl w:val="0"/>
                <w:numId w:val="0"/>
              </w:numPr>
              <w:spacing w:before="60" w:after="120"/>
              <w:ind w:left="288" w:hanging="288"/>
              <w:rPr>
                <w:rFonts w:cs="Arial"/>
                <w:sz w:val="18"/>
                <w:szCs w:val="18"/>
              </w:rPr>
            </w:pPr>
            <w:r w:rsidRPr="00720312">
              <w:rPr>
                <w:rFonts w:cs="Arial"/>
                <w:b/>
                <w:bCs/>
                <w:color w:val="F79646" w:themeColor="accent6"/>
                <w:sz w:val="18"/>
                <w:szCs w:val="18"/>
              </w:rPr>
              <w:t>2.</w:t>
            </w:r>
            <w:r w:rsidRPr="00720312">
              <w:rPr>
                <w:rFonts w:cs="Arial"/>
                <w:sz w:val="18"/>
                <w:szCs w:val="18"/>
              </w:rPr>
              <w:tab/>
            </w:r>
            <w:r w:rsidR="00C64928" w:rsidRPr="00720312">
              <w:rPr>
                <w:rFonts w:cs="Arial"/>
                <w:sz w:val="18"/>
                <w:szCs w:val="18"/>
              </w:rPr>
              <w:t>J’ai un agenda de session qui me permet d’avoir une vue d’ensemble des activités à faire</w:t>
            </w:r>
            <w:r w:rsidRPr="00720312">
              <w:rPr>
                <w:rFonts w:cs="Arial"/>
                <w:sz w:val="18"/>
                <w:szCs w:val="18"/>
              </w:rPr>
              <w:t>.</w:t>
            </w:r>
          </w:p>
        </w:tc>
        <w:tc>
          <w:tcPr>
            <w:tcW w:w="2430" w:type="dxa"/>
          </w:tcPr>
          <w:p w14:paraId="1184330D" w14:textId="12B4785F" w:rsidR="009A457B" w:rsidRPr="00720312" w:rsidRDefault="009A457B" w:rsidP="005C1C87">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r>
            <w:r w:rsidR="00C64928" w:rsidRPr="00720312">
              <w:rPr>
                <w:rFonts w:cs="Arial"/>
                <w:sz w:val="18"/>
                <w:szCs w:val="18"/>
              </w:rPr>
              <w:t>oui, de l’ensemble de mes activités</w:t>
            </w:r>
          </w:p>
          <w:p w14:paraId="17A72FAD" w14:textId="665B569E" w:rsidR="009A457B" w:rsidRPr="00720312" w:rsidRDefault="009A457B" w:rsidP="009A457B">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r>
            <w:r w:rsidR="00C64928" w:rsidRPr="00720312">
              <w:rPr>
                <w:rFonts w:cs="Arial"/>
                <w:sz w:val="18"/>
                <w:szCs w:val="18"/>
              </w:rPr>
              <w:t>oui, d’une partie de mes activités</w:t>
            </w:r>
          </w:p>
          <w:p w14:paraId="221C72ED" w14:textId="28161399" w:rsidR="00A36860" w:rsidRPr="00720312" w:rsidRDefault="009A457B" w:rsidP="00893D62">
            <w:pPr>
              <w:pStyle w:val="EPRP-Listenumros"/>
              <w:numPr>
                <w:ilvl w:val="0"/>
                <w:numId w:val="0"/>
              </w:numPr>
              <w:spacing w:before="0" w:after="0"/>
              <w:ind w:left="202" w:hanging="202"/>
              <w:rPr>
                <w:rFonts w:cs="Arial"/>
                <w:bCs/>
                <w:sz w:val="18"/>
                <w:szCs w:val="18"/>
              </w:rPr>
            </w:pPr>
            <w:r w:rsidRPr="00720312">
              <w:rPr>
                <w:rFonts w:cs="Arial"/>
                <w:b/>
                <w:bCs/>
                <w:color w:val="F79646" w:themeColor="accent6"/>
                <w:sz w:val="18"/>
                <w:szCs w:val="18"/>
              </w:rPr>
              <w:t>3.</w:t>
            </w:r>
            <w:r w:rsidRPr="00720312">
              <w:rPr>
                <w:rFonts w:cs="Arial"/>
                <w:sz w:val="18"/>
                <w:szCs w:val="18"/>
              </w:rPr>
              <w:tab/>
            </w:r>
            <w:r w:rsidR="0051447A" w:rsidRPr="00720312">
              <w:rPr>
                <w:rFonts w:cs="Arial"/>
                <w:sz w:val="18"/>
                <w:szCs w:val="18"/>
              </w:rPr>
              <w:t>n</w:t>
            </w:r>
            <w:r w:rsidR="00C64928" w:rsidRPr="00720312">
              <w:rPr>
                <w:rFonts w:cs="Arial"/>
                <w:sz w:val="18"/>
                <w:szCs w:val="18"/>
              </w:rPr>
              <w:t>on</w:t>
            </w:r>
          </w:p>
        </w:tc>
        <w:tc>
          <w:tcPr>
            <w:tcW w:w="2967" w:type="dxa"/>
          </w:tcPr>
          <w:p w14:paraId="0FC3141B" w14:textId="3D7857F5" w:rsidR="00A36860" w:rsidRPr="00BA4B55" w:rsidRDefault="00A940BB" w:rsidP="00A36860">
            <w:pPr>
              <w:pStyle w:val="Textedanstableau"/>
              <w:ind w:left="-12"/>
              <w:rPr>
                <w:rFonts w:ascii="Arial" w:hAnsi="Arial" w:cs="Arial"/>
              </w:rPr>
            </w:pPr>
            <w:r w:rsidRPr="00BA4B55">
              <w:rPr>
                <w:rFonts w:ascii="Arial" w:hAnsi="Arial" w:cs="Arial"/>
              </w:rPr>
              <w:fldChar w:fldCharType="begin">
                <w:ffData>
                  <w:name w:val="Texte2"/>
                  <w:enabled/>
                  <w:calcOnExit w:val="0"/>
                  <w:textInput/>
                </w:ffData>
              </w:fldChar>
            </w:r>
            <w:bookmarkStart w:id="1" w:name="Texte2"/>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
          </w:p>
        </w:tc>
      </w:tr>
      <w:tr w:rsidR="009A457B" w:rsidRPr="00C4105F" w14:paraId="5C32ACB9" w14:textId="77777777" w:rsidTr="00893D62">
        <w:trPr>
          <w:trHeight w:val="63"/>
        </w:trPr>
        <w:tc>
          <w:tcPr>
            <w:tcW w:w="4230" w:type="dxa"/>
            <w:shd w:val="clear" w:color="auto" w:fill="auto"/>
          </w:tcPr>
          <w:p w14:paraId="7BD58A81" w14:textId="2EC0C8DC"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3.</w:t>
            </w:r>
            <w:r w:rsidRPr="00720312">
              <w:rPr>
                <w:rFonts w:cs="Arial"/>
                <w:b/>
                <w:bCs/>
                <w:color w:val="F79646" w:themeColor="accent6"/>
                <w:sz w:val="18"/>
                <w:szCs w:val="18"/>
              </w:rPr>
              <w:tab/>
            </w:r>
            <w:r w:rsidR="00C64928" w:rsidRPr="00720312">
              <w:rPr>
                <w:rFonts w:cs="Arial"/>
                <w:sz w:val="18"/>
                <w:szCs w:val="18"/>
              </w:rPr>
              <w:t>Lorsque j’exécute une activité, je vérifie le temps que j’y ai consacré comparativement au temps prévu</w:t>
            </w:r>
            <w:r w:rsidRPr="00720312">
              <w:rPr>
                <w:rFonts w:cs="Arial"/>
                <w:sz w:val="18"/>
                <w:szCs w:val="18"/>
              </w:rPr>
              <w:t xml:space="preserve">. </w:t>
            </w:r>
          </w:p>
        </w:tc>
        <w:tc>
          <w:tcPr>
            <w:tcW w:w="2430" w:type="dxa"/>
          </w:tcPr>
          <w:p w14:paraId="4A2F62E9" w14:textId="54173DD4" w:rsidR="009A457B" w:rsidRPr="00720312" w:rsidRDefault="009A457B" w:rsidP="005C1C87">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r>
            <w:r w:rsidR="00C64928" w:rsidRPr="00720312">
              <w:rPr>
                <w:rFonts w:cs="Arial"/>
                <w:sz w:val="18"/>
                <w:szCs w:val="18"/>
              </w:rPr>
              <w:t>toujours</w:t>
            </w:r>
            <w:r w:rsidRPr="00720312">
              <w:rPr>
                <w:rFonts w:cs="Arial"/>
                <w:sz w:val="18"/>
                <w:szCs w:val="18"/>
              </w:rPr>
              <w:t xml:space="preserve"> </w:t>
            </w:r>
          </w:p>
          <w:p w14:paraId="16F25BCA" w14:textId="4EEE3188" w:rsidR="009A457B" w:rsidRPr="00720312" w:rsidRDefault="009A457B" w:rsidP="009A457B">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r>
            <w:r w:rsidR="00C64928" w:rsidRPr="00720312">
              <w:rPr>
                <w:rFonts w:cs="Arial"/>
                <w:sz w:val="18"/>
                <w:szCs w:val="18"/>
              </w:rPr>
              <w:t>à l’</w:t>
            </w:r>
            <w:r w:rsidRPr="00720312">
              <w:rPr>
                <w:rFonts w:cs="Arial"/>
                <w:sz w:val="18"/>
                <w:szCs w:val="18"/>
              </w:rPr>
              <w:t>occasion</w:t>
            </w:r>
          </w:p>
          <w:p w14:paraId="6AB8115F" w14:textId="4783A5E7" w:rsidR="009A457B" w:rsidRPr="00720312" w:rsidRDefault="009A457B" w:rsidP="009A457B">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r>
            <w:r w:rsidR="00C64928" w:rsidRPr="00720312">
              <w:rPr>
                <w:rFonts w:cs="Arial"/>
                <w:sz w:val="18"/>
                <w:szCs w:val="18"/>
              </w:rPr>
              <w:t>jamais</w:t>
            </w:r>
          </w:p>
        </w:tc>
        <w:tc>
          <w:tcPr>
            <w:tcW w:w="2967" w:type="dxa"/>
          </w:tcPr>
          <w:p w14:paraId="327F642C" w14:textId="1F95B82F"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3"/>
                  <w:enabled/>
                  <w:calcOnExit w:val="0"/>
                  <w:textInput/>
                </w:ffData>
              </w:fldChar>
            </w:r>
            <w:bookmarkStart w:id="2" w:name="Texte3"/>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2"/>
          </w:p>
        </w:tc>
      </w:tr>
      <w:tr w:rsidR="009A457B" w:rsidRPr="00C4105F" w14:paraId="47FB561C" w14:textId="77777777" w:rsidTr="00893D62">
        <w:trPr>
          <w:trHeight w:val="63"/>
        </w:trPr>
        <w:tc>
          <w:tcPr>
            <w:tcW w:w="4230" w:type="dxa"/>
            <w:shd w:val="clear" w:color="auto" w:fill="auto"/>
          </w:tcPr>
          <w:p w14:paraId="1F190CA7" w14:textId="407256F9"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4.</w:t>
            </w:r>
            <w:r w:rsidRPr="00720312">
              <w:rPr>
                <w:rFonts w:cs="Arial"/>
                <w:b/>
                <w:bCs/>
                <w:color w:val="F79646" w:themeColor="accent6"/>
                <w:sz w:val="18"/>
                <w:szCs w:val="18"/>
              </w:rPr>
              <w:tab/>
            </w:r>
            <w:r w:rsidR="00C64928" w:rsidRPr="00720312">
              <w:rPr>
                <w:rFonts w:cs="Arial"/>
                <w:sz w:val="18"/>
                <w:szCs w:val="18"/>
              </w:rPr>
              <w:t>À mon agenda, je prévois mes heures de loisirs ainsi que mes heures d’étude</w:t>
            </w:r>
            <w:r w:rsidRPr="00720312">
              <w:rPr>
                <w:rFonts w:cs="Arial"/>
                <w:sz w:val="18"/>
                <w:szCs w:val="18"/>
              </w:rPr>
              <w:t>.</w:t>
            </w:r>
          </w:p>
        </w:tc>
        <w:tc>
          <w:tcPr>
            <w:tcW w:w="2430" w:type="dxa"/>
          </w:tcPr>
          <w:p w14:paraId="1F07152C" w14:textId="487A4A4C" w:rsidR="009A457B" w:rsidRPr="00720312" w:rsidRDefault="009A457B" w:rsidP="005C1C87">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r>
            <w:r w:rsidR="00C64928" w:rsidRPr="00720312">
              <w:rPr>
                <w:rFonts w:cs="Arial"/>
                <w:sz w:val="18"/>
                <w:szCs w:val="18"/>
              </w:rPr>
              <w:t>toujours</w:t>
            </w:r>
          </w:p>
          <w:p w14:paraId="6DC3FCCB" w14:textId="1D126915" w:rsidR="009A457B" w:rsidRPr="00720312" w:rsidRDefault="009A457B" w:rsidP="009A457B">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r>
            <w:r w:rsidR="00C64928" w:rsidRPr="00720312">
              <w:rPr>
                <w:rFonts w:cs="Arial"/>
                <w:sz w:val="18"/>
                <w:szCs w:val="18"/>
              </w:rPr>
              <w:t>en partie</w:t>
            </w:r>
          </w:p>
          <w:p w14:paraId="12C5E059" w14:textId="69367BCA" w:rsidR="009A457B" w:rsidRPr="00720312" w:rsidRDefault="009A457B" w:rsidP="009A457B">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r>
            <w:r w:rsidR="00C64928" w:rsidRPr="00720312">
              <w:rPr>
                <w:rFonts w:cs="Arial"/>
                <w:sz w:val="18"/>
                <w:szCs w:val="18"/>
              </w:rPr>
              <w:t>jamais</w:t>
            </w:r>
          </w:p>
        </w:tc>
        <w:tc>
          <w:tcPr>
            <w:tcW w:w="2967" w:type="dxa"/>
          </w:tcPr>
          <w:p w14:paraId="4C3C7FB0" w14:textId="4678E141"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4"/>
                  <w:enabled/>
                  <w:calcOnExit w:val="0"/>
                  <w:textInput/>
                </w:ffData>
              </w:fldChar>
            </w:r>
            <w:bookmarkStart w:id="3" w:name="Texte4"/>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3"/>
          </w:p>
        </w:tc>
      </w:tr>
      <w:tr w:rsidR="009A457B" w:rsidRPr="00C4105F" w14:paraId="6BECF9EE" w14:textId="77777777" w:rsidTr="00893D62">
        <w:trPr>
          <w:trHeight w:val="63"/>
        </w:trPr>
        <w:tc>
          <w:tcPr>
            <w:tcW w:w="4230" w:type="dxa"/>
            <w:shd w:val="clear" w:color="auto" w:fill="auto"/>
          </w:tcPr>
          <w:p w14:paraId="10233B7A" w14:textId="6FB403D7"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5.</w:t>
            </w:r>
            <w:r w:rsidRPr="00720312">
              <w:rPr>
                <w:rFonts w:cs="Arial"/>
                <w:sz w:val="18"/>
                <w:szCs w:val="18"/>
              </w:rPr>
              <w:tab/>
            </w:r>
            <w:r w:rsidR="00C64928" w:rsidRPr="00720312">
              <w:rPr>
                <w:rFonts w:cs="Arial"/>
                <w:sz w:val="18"/>
                <w:szCs w:val="18"/>
              </w:rPr>
              <w:t>À mon agenda, j’identifie les périodes libres (pas de cours) où je peux étudier ou travailler</w:t>
            </w:r>
            <w:r w:rsidRPr="00720312">
              <w:rPr>
                <w:rFonts w:cs="Arial"/>
                <w:sz w:val="18"/>
                <w:szCs w:val="18"/>
              </w:rPr>
              <w:t>.</w:t>
            </w:r>
          </w:p>
        </w:tc>
        <w:tc>
          <w:tcPr>
            <w:tcW w:w="2430" w:type="dxa"/>
          </w:tcPr>
          <w:p w14:paraId="7686FDB2"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33BF8456"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5D543E52" w14:textId="554495A8" w:rsidR="009A457B"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03E7BA91" w14:textId="0EA6A366"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5"/>
                  <w:enabled/>
                  <w:calcOnExit w:val="0"/>
                  <w:textInput/>
                </w:ffData>
              </w:fldChar>
            </w:r>
            <w:bookmarkStart w:id="4" w:name="Texte5"/>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4"/>
          </w:p>
        </w:tc>
      </w:tr>
      <w:tr w:rsidR="009A457B" w:rsidRPr="00C4105F" w14:paraId="1093568D" w14:textId="77777777" w:rsidTr="00893D62">
        <w:trPr>
          <w:cantSplit/>
          <w:trHeight w:val="63"/>
        </w:trPr>
        <w:tc>
          <w:tcPr>
            <w:tcW w:w="4230" w:type="dxa"/>
            <w:tcBorders>
              <w:bottom w:val="single" w:sz="4" w:space="0" w:color="auto"/>
            </w:tcBorders>
            <w:shd w:val="clear" w:color="auto" w:fill="auto"/>
          </w:tcPr>
          <w:p w14:paraId="7D3D1492" w14:textId="132BA4CE"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lastRenderedPageBreak/>
              <w:t>6.</w:t>
            </w:r>
            <w:r w:rsidRPr="00720312">
              <w:rPr>
                <w:rFonts w:cs="Arial"/>
                <w:b/>
                <w:bCs/>
                <w:color w:val="F79646" w:themeColor="accent6"/>
                <w:sz w:val="18"/>
                <w:szCs w:val="18"/>
              </w:rPr>
              <w:tab/>
            </w:r>
            <w:r w:rsidR="00C64928" w:rsidRPr="00720312">
              <w:rPr>
                <w:rFonts w:cs="Arial"/>
                <w:sz w:val="18"/>
                <w:szCs w:val="18"/>
              </w:rPr>
              <w:t>Chaque jour, le matin ou le soir, je consulte mon agenda pour savoir ce que j’ai à faire au cours de la journée du lendemain</w:t>
            </w:r>
            <w:r w:rsidRPr="00720312">
              <w:rPr>
                <w:rFonts w:cs="Arial"/>
                <w:sz w:val="18"/>
                <w:szCs w:val="18"/>
              </w:rPr>
              <w:t>.</w:t>
            </w:r>
          </w:p>
        </w:tc>
        <w:tc>
          <w:tcPr>
            <w:tcW w:w="2430" w:type="dxa"/>
          </w:tcPr>
          <w:p w14:paraId="13A7AAC5"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224EF55A"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206495AD" w14:textId="4A27307F" w:rsidR="009A457B"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4DCEC61E" w14:textId="27EA52DD"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6"/>
                  <w:enabled/>
                  <w:calcOnExit w:val="0"/>
                  <w:textInput/>
                </w:ffData>
              </w:fldChar>
            </w:r>
            <w:bookmarkStart w:id="5" w:name="Texte6"/>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5"/>
          </w:p>
        </w:tc>
      </w:tr>
      <w:tr w:rsidR="009A457B" w:rsidRPr="00C4105F" w14:paraId="594DBADF" w14:textId="77777777" w:rsidTr="00893D62">
        <w:trPr>
          <w:trHeight w:val="63"/>
        </w:trPr>
        <w:tc>
          <w:tcPr>
            <w:tcW w:w="4230" w:type="dxa"/>
            <w:shd w:val="clear" w:color="auto" w:fill="auto"/>
          </w:tcPr>
          <w:p w14:paraId="1FDF4F0A" w14:textId="5BFA1B87"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7.</w:t>
            </w:r>
            <w:r w:rsidRPr="00720312">
              <w:rPr>
                <w:rFonts w:cs="Arial"/>
                <w:b/>
                <w:bCs/>
                <w:color w:val="F79646" w:themeColor="accent6"/>
                <w:sz w:val="18"/>
                <w:szCs w:val="18"/>
              </w:rPr>
              <w:tab/>
            </w:r>
            <w:r w:rsidR="00C64928" w:rsidRPr="00720312">
              <w:rPr>
                <w:rFonts w:cs="Arial"/>
                <w:sz w:val="18"/>
                <w:szCs w:val="18"/>
              </w:rPr>
              <w:t>À chaque début de semaine, je consulte mon agenda : je vérifie ce que j’ai à faire et j’ajoute les nouvelles activités à réaliser (nouveautés ou activités non faites).</w:t>
            </w:r>
          </w:p>
        </w:tc>
        <w:tc>
          <w:tcPr>
            <w:tcW w:w="2430" w:type="dxa"/>
          </w:tcPr>
          <w:p w14:paraId="60F0BFA2"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0EF4954D"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54E802E1" w14:textId="58107094" w:rsidR="009A457B"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63C3602E" w14:textId="402E9E0A"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7"/>
                  <w:enabled/>
                  <w:calcOnExit w:val="0"/>
                  <w:textInput/>
                </w:ffData>
              </w:fldChar>
            </w:r>
            <w:bookmarkStart w:id="6" w:name="Texte7"/>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6"/>
          </w:p>
        </w:tc>
      </w:tr>
      <w:tr w:rsidR="009A457B" w:rsidRPr="00C4105F" w14:paraId="0F4DFDB9" w14:textId="77777777" w:rsidTr="00893D62">
        <w:trPr>
          <w:trHeight w:val="63"/>
        </w:trPr>
        <w:tc>
          <w:tcPr>
            <w:tcW w:w="4230" w:type="dxa"/>
            <w:shd w:val="clear" w:color="auto" w:fill="auto"/>
          </w:tcPr>
          <w:p w14:paraId="6FA32499" w14:textId="5F8FDFFB"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8.</w:t>
            </w:r>
            <w:r w:rsidRPr="00720312">
              <w:rPr>
                <w:rFonts w:cs="Arial"/>
                <w:b/>
                <w:bCs/>
                <w:color w:val="F79646" w:themeColor="accent6"/>
                <w:sz w:val="18"/>
                <w:szCs w:val="18"/>
              </w:rPr>
              <w:tab/>
            </w:r>
            <w:r w:rsidR="00C64928" w:rsidRPr="00720312">
              <w:rPr>
                <w:rFonts w:cs="Arial"/>
                <w:sz w:val="18"/>
                <w:szCs w:val="18"/>
              </w:rPr>
              <w:t>Dans l’ensemble, j’estime respecter mon agenda.</w:t>
            </w:r>
          </w:p>
        </w:tc>
        <w:tc>
          <w:tcPr>
            <w:tcW w:w="2430" w:type="dxa"/>
          </w:tcPr>
          <w:p w14:paraId="3335BCEB" w14:textId="4036CBA9"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2F9D46E2"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60BFF1D3" w14:textId="46113D4C" w:rsidR="009A457B"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w:t>
            </w:r>
          </w:p>
        </w:tc>
        <w:tc>
          <w:tcPr>
            <w:tcW w:w="2967" w:type="dxa"/>
          </w:tcPr>
          <w:p w14:paraId="3EAD0963" w14:textId="3250E885"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8"/>
                  <w:enabled/>
                  <w:calcOnExit w:val="0"/>
                  <w:textInput/>
                </w:ffData>
              </w:fldChar>
            </w:r>
            <w:bookmarkStart w:id="7" w:name="Texte8"/>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7"/>
          </w:p>
        </w:tc>
      </w:tr>
      <w:tr w:rsidR="009A457B" w:rsidRPr="00C4105F" w14:paraId="61FC29C9" w14:textId="77777777" w:rsidTr="00893D62">
        <w:trPr>
          <w:trHeight w:val="63"/>
        </w:trPr>
        <w:tc>
          <w:tcPr>
            <w:tcW w:w="4230" w:type="dxa"/>
            <w:shd w:val="clear" w:color="auto" w:fill="auto"/>
          </w:tcPr>
          <w:p w14:paraId="3E0B651E" w14:textId="4748EEA7" w:rsidR="009A457B" w:rsidRPr="00720312" w:rsidRDefault="009A457B"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9.</w:t>
            </w:r>
            <w:r w:rsidRPr="00720312">
              <w:rPr>
                <w:rFonts w:cs="Arial"/>
                <w:b/>
                <w:bCs/>
                <w:color w:val="F79646" w:themeColor="accent6"/>
                <w:sz w:val="18"/>
                <w:szCs w:val="18"/>
              </w:rPr>
              <w:tab/>
            </w:r>
            <w:r w:rsidR="00C64928" w:rsidRPr="00720312">
              <w:rPr>
                <w:rFonts w:cs="Arial"/>
                <w:sz w:val="18"/>
                <w:szCs w:val="18"/>
              </w:rPr>
              <w:t>J’utilise des « codes » dans mon agenda :  étude à faire (É), devoir à remettre (D), vérification à faire (V), révision (R), etc.</w:t>
            </w:r>
          </w:p>
        </w:tc>
        <w:tc>
          <w:tcPr>
            <w:tcW w:w="2430" w:type="dxa"/>
          </w:tcPr>
          <w:p w14:paraId="0883BF61"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41519513"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5633119B" w14:textId="71D0D384" w:rsidR="009A457B"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w:t>
            </w:r>
          </w:p>
        </w:tc>
        <w:tc>
          <w:tcPr>
            <w:tcW w:w="2967" w:type="dxa"/>
          </w:tcPr>
          <w:p w14:paraId="00373BC2" w14:textId="18EAA747" w:rsidR="009A457B" w:rsidRPr="00BA4B55" w:rsidRDefault="00A940BB" w:rsidP="009A457B">
            <w:pPr>
              <w:pStyle w:val="Textedanstableau"/>
              <w:ind w:left="-12"/>
              <w:rPr>
                <w:rFonts w:ascii="Arial" w:hAnsi="Arial" w:cs="Arial"/>
              </w:rPr>
            </w:pPr>
            <w:r w:rsidRPr="00BA4B55">
              <w:rPr>
                <w:rFonts w:ascii="Arial" w:hAnsi="Arial" w:cs="Arial"/>
              </w:rPr>
              <w:fldChar w:fldCharType="begin">
                <w:ffData>
                  <w:name w:val="Texte9"/>
                  <w:enabled/>
                  <w:calcOnExit w:val="0"/>
                  <w:textInput/>
                </w:ffData>
              </w:fldChar>
            </w:r>
            <w:bookmarkStart w:id="8" w:name="Texte9"/>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8"/>
          </w:p>
        </w:tc>
      </w:tr>
      <w:tr w:rsidR="00D33149" w:rsidRPr="00C4105F" w14:paraId="2D9124E4" w14:textId="77777777" w:rsidTr="00893D62">
        <w:trPr>
          <w:trHeight w:val="63"/>
        </w:trPr>
        <w:tc>
          <w:tcPr>
            <w:tcW w:w="4230" w:type="dxa"/>
            <w:shd w:val="clear" w:color="auto" w:fill="auto"/>
          </w:tcPr>
          <w:p w14:paraId="70BCE732" w14:textId="41EEACE1" w:rsidR="00D33149" w:rsidRPr="00720312" w:rsidRDefault="00D33149"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10.</w:t>
            </w:r>
            <w:r w:rsidRPr="00720312">
              <w:rPr>
                <w:rFonts w:cs="Arial"/>
                <w:sz w:val="18"/>
                <w:szCs w:val="18"/>
              </w:rPr>
              <w:tab/>
            </w:r>
            <w:r w:rsidR="00C64928" w:rsidRPr="00720312">
              <w:rPr>
                <w:rFonts w:cs="Arial"/>
                <w:sz w:val="18"/>
                <w:szCs w:val="18"/>
              </w:rPr>
              <w:t>Je planifie mon temps d’étude en fonction de chaque matière.</w:t>
            </w:r>
          </w:p>
        </w:tc>
        <w:tc>
          <w:tcPr>
            <w:tcW w:w="2430" w:type="dxa"/>
          </w:tcPr>
          <w:p w14:paraId="1865BDA7"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12296279"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1B69431C" w14:textId="0811C684" w:rsidR="00D33149"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 ou jamais</w:t>
            </w:r>
          </w:p>
        </w:tc>
        <w:tc>
          <w:tcPr>
            <w:tcW w:w="2967" w:type="dxa"/>
          </w:tcPr>
          <w:p w14:paraId="30404B2F" w14:textId="516ED75D" w:rsidR="00D33149" w:rsidRPr="00BA4B55" w:rsidRDefault="00A940BB" w:rsidP="00D33149">
            <w:pPr>
              <w:pStyle w:val="Textedanstableau"/>
              <w:ind w:left="-12"/>
              <w:rPr>
                <w:rFonts w:ascii="Arial" w:hAnsi="Arial" w:cs="Arial"/>
              </w:rPr>
            </w:pPr>
            <w:r w:rsidRPr="00BA4B55">
              <w:rPr>
                <w:rFonts w:ascii="Arial" w:hAnsi="Arial" w:cs="Arial"/>
              </w:rPr>
              <w:fldChar w:fldCharType="begin">
                <w:ffData>
                  <w:name w:val="Texte10"/>
                  <w:enabled/>
                  <w:calcOnExit w:val="0"/>
                  <w:textInput/>
                </w:ffData>
              </w:fldChar>
            </w:r>
            <w:bookmarkStart w:id="9" w:name="Texte10"/>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9"/>
          </w:p>
        </w:tc>
      </w:tr>
      <w:tr w:rsidR="00D33149" w:rsidRPr="00C4105F" w14:paraId="6CCD6C2D" w14:textId="77777777" w:rsidTr="00893D62">
        <w:trPr>
          <w:trHeight w:val="63"/>
        </w:trPr>
        <w:tc>
          <w:tcPr>
            <w:tcW w:w="4230" w:type="dxa"/>
            <w:shd w:val="clear" w:color="auto" w:fill="auto"/>
          </w:tcPr>
          <w:p w14:paraId="3440F800" w14:textId="6FFCDB5B" w:rsidR="00D33149" w:rsidRPr="00720312" w:rsidRDefault="00D33149"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11</w:t>
            </w:r>
            <w:r w:rsidR="00EF54CD" w:rsidRPr="00720312">
              <w:rPr>
                <w:rFonts w:cs="Arial"/>
                <w:b/>
                <w:bCs/>
                <w:color w:val="F79646" w:themeColor="accent6"/>
                <w:sz w:val="18"/>
                <w:szCs w:val="18"/>
              </w:rPr>
              <w:t>.</w:t>
            </w:r>
            <w:r w:rsidRPr="00720312">
              <w:rPr>
                <w:rFonts w:cs="Arial"/>
                <w:b/>
                <w:bCs/>
                <w:color w:val="F79646" w:themeColor="accent6"/>
                <w:sz w:val="18"/>
                <w:szCs w:val="18"/>
              </w:rPr>
              <w:tab/>
            </w:r>
            <w:r w:rsidR="00C64928" w:rsidRPr="00720312">
              <w:rPr>
                <w:rFonts w:cs="Arial"/>
                <w:sz w:val="18"/>
                <w:szCs w:val="18"/>
              </w:rPr>
              <w:t>Mon temps d’étude par matière est fixé en tenant compte des difficultés que j’éprouve dans les matières.</w:t>
            </w:r>
          </w:p>
        </w:tc>
        <w:tc>
          <w:tcPr>
            <w:tcW w:w="2430" w:type="dxa"/>
          </w:tcPr>
          <w:p w14:paraId="27B0B688"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415741F1"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71B0B688" w14:textId="4B899FC7" w:rsidR="00D33149"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 ou jamais</w:t>
            </w:r>
          </w:p>
        </w:tc>
        <w:tc>
          <w:tcPr>
            <w:tcW w:w="2967" w:type="dxa"/>
          </w:tcPr>
          <w:p w14:paraId="2357726C" w14:textId="4068288F" w:rsidR="00D33149" w:rsidRPr="00BA4B55" w:rsidRDefault="00A940BB" w:rsidP="00D33149">
            <w:pPr>
              <w:pStyle w:val="Textedanstableau"/>
              <w:ind w:left="-12"/>
              <w:rPr>
                <w:rFonts w:ascii="Arial" w:hAnsi="Arial" w:cs="Arial"/>
              </w:rPr>
            </w:pPr>
            <w:r w:rsidRPr="00BA4B55">
              <w:rPr>
                <w:rFonts w:ascii="Arial" w:hAnsi="Arial" w:cs="Arial"/>
              </w:rPr>
              <w:fldChar w:fldCharType="begin">
                <w:ffData>
                  <w:name w:val="Texte11"/>
                  <w:enabled/>
                  <w:calcOnExit w:val="0"/>
                  <w:textInput/>
                </w:ffData>
              </w:fldChar>
            </w:r>
            <w:bookmarkStart w:id="10" w:name="Texte11"/>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0"/>
          </w:p>
        </w:tc>
      </w:tr>
      <w:tr w:rsidR="00D33149" w:rsidRPr="00C4105F" w14:paraId="780E55A0" w14:textId="77777777" w:rsidTr="00893D62">
        <w:trPr>
          <w:trHeight w:val="63"/>
        </w:trPr>
        <w:tc>
          <w:tcPr>
            <w:tcW w:w="4230" w:type="dxa"/>
            <w:shd w:val="clear" w:color="auto" w:fill="auto"/>
          </w:tcPr>
          <w:p w14:paraId="1FBBFD79" w14:textId="4F06459A" w:rsidR="00D33149" w:rsidRPr="00720312" w:rsidRDefault="00D33149" w:rsidP="005C1C87">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12</w:t>
            </w:r>
            <w:r w:rsidR="00EF54CD" w:rsidRPr="00720312">
              <w:rPr>
                <w:rFonts w:cs="Arial"/>
                <w:b/>
                <w:bCs/>
                <w:color w:val="F79646" w:themeColor="accent6"/>
                <w:sz w:val="18"/>
                <w:szCs w:val="18"/>
              </w:rPr>
              <w:t>.</w:t>
            </w:r>
            <w:r w:rsidRPr="00720312">
              <w:rPr>
                <w:rFonts w:cs="Arial"/>
                <w:sz w:val="18"/>
                <w:szCs w:val="18"/>
              </w:rPr>
              <w:tab/>
            </w:r>
            <w:r w:rsidR="00C64928" w:rsidRPr="00720312">
              <w:rPr>
                <w:rFonts w:cs="Arial"/>
                <w:sz w:val="18"/>
                <w:szCs w:val="18"/>
              </w:rPr>
              <w:t>J’insère dans mon agenda les rencontres de consultation auprès des profs.</w:t>
            </w:r>
          </w:p>
        </w:tc>
        <w:tc>
          <w:tcPr>
            <w:tcW w:w="2430" w:type="dxa"/>
          </w:tcPr>
          <w:p w14:paraId="3F86E073" w14:textId="77777777" w:rsidR="00C64928" w:rsidRPr="00720312" w:rsidRDefault="00C64928" w:rsidP="00C64928">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345D704C" w14:textId="77777777" w:rsidR="00C64928" w:rsidRPr="00720312" w:rsidRDefault="00C64928" w:rsidP="00C64928">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4BFB540B" w14:textId="7FA9E940" w:rsidR="00D33149" w:rsidRPr="00720312" w:rsidRDefault="00C64928" w:rsidP="00C64928">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 ou jamais</w:t>
            </w:r>
          </w:p>
        </w:tc>
        <w:tc>
          <w:tcPr>
            <w:tcW w:w="2967" w:type="dxa"/>
          </w:tcPr>
          <w:p w14:paraId="03D4069D" w14:textId="0ED5B814" w:rsidR="00D33149" w:rsidRPr="00BA4B55" w:rsidRDefault="00A940BB" w:rsidP="00D33149">
            <w:pPr>
              <w:pStyle w:val="Textedanstableau"/>
              <w:ind w:left="-12"/>
              <w:rPr>
                <w:rFonts w:ascii="Arial" w:hAnsi="Arial" w:cs="Arial"/>
              </w:rPr>
            </w:pPr>
            <w:r w:rsidRPr="00BA4B55">
              <w:rPr>
                <w:rFonts w:ascii="Arial" w:hAnsi="Arial" w:cs="Arial"/>
              </w:rPr>
              <w:fldChar w:fldCharType="begin">
                <w:ffData>
                  <w:name w:val="Texte12"/>
                  <w:enabled/>
                  <w:calcOnExit w:val="0"/>
                  <w:textInput/>
                </w:ffData>
              </w:fldChar>
            </w:r>
            <w:bookmarkStart w:id="11" w:name="Texte12"/>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1"/>
          </w:p>
        </w:tc>
      </w:tr>
      <w:tr w:rsidR="00D90B0A" w:rsidRPr="00C4105F" w14:paraId="2F0C14BA" w14:textId="77777777" w:rsidTr="00893D62">
        <w:trPr>
          <w:trHeight w:val="63"/>
        </w:trPr>
        <w:tc>
          <w:tcPr>
            <w:tcW w:w="4230" w:type="dxa"/>
            <w:tcBorders>
              <w:bottom w:val="single" w:sz="4" w:space="0" w:color="auto"/>
            </w:tcBorders>
            <w:shd w:val="clear" w:color="auto" w:fill="auto"/>
          </w:tcPr>
          <w:p w14:paraId="58F7DBDA" w14:textId="44B7DD0A" w:rsidR="00D90B0A" w:rsidRPr="00720312" w:rsidRDefault="00D90B0A" w:rsidP="00D90B0A">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13.</w:t>
            </w:r>
            <w:r w:rsidRPr="00720312">
              <w:rPr>
                <w:rFonts w:cs="Arial"/>
                <w:b/>
                <w:bCs/>
                <w:color w:val="F79646" w:themeColor="accent6"/>
                <w:sz w:val="18"/>
                <w:szCs w:val="18"/>
              </w:rPr>
              <w:tab/>
            </w:r>
            <w:r w:rsidRPr="00720312">
              <w:rPr>
                <w:rFonts w:cs="Arial"/>
                <w:sz w:val="18"/>
                <w:szCs w:val="18"/>
              </w:rPr>
              <w:t>Je respecte mes rendez-vous ou engagements pris.</w:t>
            </w:r>
          </w:p>
        </w:tc>
        <w:tc>
          <w:tcPr>
            <w:tcW w:w="2430" w:type="dxa"/>
          </w:tcPr>
          <w:p w14:paraId="3FAF8B4D" w14:textId="0E191290"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w:t>
            </w:r>
          </w:p>
          <w:p w14:paraId="4C7FDFD0" w14:textId="766E7CAC"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j’</w:t>
            </w:r>
            <w:proofErr w:type="spellStart"/>
            <w:r w:rsidRPr="00720312">
              <w:rPr>
                <w:rFonts w:cs="Arial"/>
                <w:sz w:val="18"/>
                <w:szCs w:val="18"/>
              </w:rPr>
              <w:t>oubie</w:t>
            </w:r>
            <w:proofErr w:type="spellEnd"/>
            <w:r w:rsidRPr="00720312">
              <w:rPr>
                <w:rFonts w:cs="Arial"/>
                <w:sz w:val="18"/>
                <w:szCs w:val="18"/>
              </w:rPr>
              <w:t xml:space="preserve"> à l’occasion</w:t>
            </w:r>
          </w:p>
          <w:p w14:paraId="603D2971" w14:textId="7ED36E3D" w:rsidR="00D90B0A" w:rsidRPr="00720312" w:rsidRDefault="00D90B0A" w:rsidP="00D90B0A">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j’oublie très souvent</w:t>
            </w:r>
          </w:p>
        </w:tc>
        <w:tc>
          <w:tcPr>
            <w:tcW w:w="2967" w:type="dxa"/>
          </w:tcPr>
          <w:p w14:paraId="256BAE57" w14:textId="0172D285"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3"/>
                  <w:enabled/>
                  <w:calcOnExit w:val="0"/>
                  <w:textInput/>
                </w:ffData>
              </w:fldChar>
            </w:r>
            <w:bookmarkStart w:id="12" w:name="Texte13"/>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2"/>
          </w:p>
        </w:tc>
      </w:tr>
      <w:tr w:rsidR="00D90B0A" w:rsidRPr="00C4105F" w14:paraId="57B90289" w14:textId="77777777" w:rsidTr="00893D62">
        <w:trPr>
          <w:trHeight w:val="63"/>
        </w:trPr>
        <w:tc>
          <w:tcPr>
            <w:tcW w:w="4230" w:type="dxa"/>
            <w:shd w:val="clear" w:color="auto" w:fill="auto"/>
          </w:tcPr>
          <w:p w14:paraId="2A6BD9C7" w14:textId="6B030051" w:rsidR="00D90B0A" w:rsidRPr="00720312" w:rsidRDefault="00D90B0A" w:rsidP="00D90B0A">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14.</w:t>
            </w:r>
            <w:r w:rsidRPr="00720312">
              <w:rPr>
                <w:rFonts w:cs="Arial"/>
                <w:b/>
                <w:bCs/>
                <w:color w:val="F79646" w:themeColor="accent6"/>
                <w:sz w:val="18"/>
                <w:szCs w:val="18"/>
              </w:rPr>
              <w:tab/>
            </w:r>
            <w:r w:rsidRPr="00720312">
              <w:rPr>
                <w:rFonts w:cs="Arial"/>
                <w:sz w:val="18"/>
                <w:szCs w:val="18"/>
              </w:rPr>
              <w:t xml:space="preserve">J’utilise les périodes libres </w:t>
            </w:r>
            <w:proofErr w:type="gramStart"/>
            <w:r w:rsidRPr="00720312">
              <w:rPr>
                <w:rFonts w:cs="Arial"/>
                <w:sz w:val="18"/>
                <w:szCs w:val="18"/>
              </w:rPr>
              <w:t>entre  mes</w:t>
            </w:r>
            <w:proofErr w:type="gramEnd"/>
            <w:r w:rsidRPr="00720312">
              <w:rPr>
                <w:rFonts w:cs="Arial"/>
                <w:sz w:val="18"/>
                <w:szCs w:val="18"/>
              </w:rPr>
              <w:t xml:space="preserve"> cours pour étudier ou faire mes travaux.</w:t>
            </w:r>
          </w:p>
        </w:tc>
        <w:tc>
          <w:tcPr>
            <w:tcW w:w="2430" w:type="dxa"/>
          </w:tcPr>
          <w:p w14:paraId="1DBEC62A"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toujours ou presque</w:t>
            </w:r>
          </w:p>
          <w:p w14:paraId="3AC4FF77"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068E5EE5" w14:textId="328959A3" w:rsidR="00D90B0A" w:rsidRPr="00720312" w:rsidRDefault="00D90B0A" w:rsidP="00D90B0A">
            <w:pPr>
              <w:pStyle w:val="EPRP-Listenumros"/>
              <w:numPr>
                <w:ilvl w:val="0"/>
                <w:numId w:val="0"/>
              </w:numPr>
              <w:spacing w:before="0" w:after="120"/>
              <w:ind w:left="202" w:hanging="202"/>
              <w:rPr>
                <w:rFonts w:cs="Arial"/>
                <w:sz w:val="18"/>
                <w:szCs w:val="18"/>
              </w:rPr>
            </w:pPr>
            <w:r w:rsidRPr="00720312">
              <w:rPr>
                <w:rFonts w:cs="Arial"/>
                <w:b/>
                <w:bCs/>
                <w:color w:val="F79646" w:themeColor="accent6"/>
                <w:sz w:val="18"/>
                <w:szCs w:val="18"/>
              </w:rPr>
              <w:t>3.</w:t>
            </w:r>
            <w:r w:rsidRPr="00720312">
              <w:rPr>
                <w:rFonts w:cs="Arial"/>
                <w:sz w:val="18"/>
                <w:szCs w:val="18"/>
              </w:rPr>
              <w:tab/>
              <w:t>rarement ou jamais</w:t>
            </w:r>
          </w:p>
        </w:tc>
        <w:tc>
          <w:tcPr>
            <w:tcW w:w="2967" w:type="dxa"/>
          </w:tcPr>
          <w:p w14:paraId="1EDB2221" w14:textId="08CEA7FF"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4"/>
                  <w:enabled/>
                  <w:calcOnExit w:val="0"/>
                  <w:textInput/>
                </w:ffData>
              </w:fldChar>
            </w:r>
            <w:bookmarkStart w:id="13" w:name="Texte14"/>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3"/>
          </w:p>
        </w:tc>
      </w:tr>
      <w:tr w:rsidR="00D90B0A" w:rsidRPr="00C4105F" w14:paraId="1010145B" w14:textId="77777777" w:rsidTr="00893D62">
        <w:trPr>
          <w:cantSplit/>
          <w:trHeight w:val="63"/>
        </w:trPr>
        <w:tc>
          <w:tcPr>
            <w:tcW w:w="4230" w:type="dxa"/>
            <w:shd w:val="clear" w:color="auto" w:fill="auto"/>
          </w:tcPr>
          <w:p w14:paraId="18F9FBE1" w14:textId="6A2160E3" w:rsidR="00D90B0A" w:rsidRPr="00720312" w:rsidRDefault="00D90B0A" w:rsidP="00D90B0A">
            <w:pPr>
              <w:pStyle w:val="EPRP-Listenumros"/>
              <w:numPr>
                <w:ilvl w:val="0"/>
                <w:numId w:val="0"/>
              </w:numPr>
              <w:spacing w:before="60" w:after="120"/>
              <w:ind w:left="288" w:hanging="288"/>
              <w:rPr>
                <w:rFonts w:cs="Arial"/>
                <w:color w:val="F79646" w:themeColor="accent6"/>
                <w:sz w:val="18"/>
                <w:szCs w:val="18"/>
              </w:rPr>
            </w:pPr>
            <w:r w:rsidRPr="00720312">
              <w:rPr>
                <w:rFonts w:cs="Arial"/>
                <w:b/>
                <w:bCs/>
                <w:color w:val="F79646" w:themeColor="accent6"/>
                <w:sz w:val="18"/>
                <w:szCs w:val="18"/>
              </w:rPr>
              <w:lastRenderedPageBreak/>
              <w:t>15.</w:t>
            </w:r>
            <w:r w:rsidRPr="00720312">
              <w:rPr>
                <w:rFonts w:cs="Arial"/>
                <w:sz w:val="18"/>
                <w:szCs w:val="18"/>
              </w:rPr>
              <w:tab/>
            </w:r>
            <w:r w:rsidRPr="00720312">
              <w:rPr>
                <w:rFonts w:cs="Arial"/>
                <w:bCs/>
                <w:sz w:val="18"/>
                <w:szCs w:val="18"/>
              </w:rPr>
              <w:t>J’identifie mes heures de repas dans mon agenda.</w:t>
            </w:r>
          </w:p>
        </w:tc>
        <w:tc>
          <w:tcPr>
            <w:tcW w:w="2430" w:type="dxa"/>
          </w:tcPr>
          <w:p w14:paraId="752E70E7"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11AE48E1"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494093D8" w14:textId="662E960F" w:rsidR="00D90B0A" w:rsidRPr="00720312" w:rsidRDefault="00D90B0A" w:rsidP="00D90B0A">
            <w:pPr>
              <w:pStyle w:val="EPRP-Listenumros"/>
              <w:numPr>
                <w:ilvl w:val="0"/>
                <w:numId w:val="0"/>
              </w:numPr>
              <w:spacing w:before="0" w:after="120"/>
              <w:ind w:left="202" w:hanging="202"/>
              <w:rPr>
                <w:rFonts w:cs="Arial"/>
                <w:color w:val="F79646" w:themeColor="accent6"/>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4D74ACA5" w14:textId="7CB4D589"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5"/>
                  <w:enabled/>
                  <w:calcOnExit w:val="0"/>
                  <w:textInput/>
                </w:ffData>
              </w:fldChar>
            </w:r>
            <w:bookmarkStart w:id="14" w:name="Texte15"/>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4"/>
          </w:p>
        </w:tc>
      </w:tr>
      <w:tr w:rsidR="00D90B0A" w:rsidRPr="00C4105F" w14:paraId="651DFA7C" w14:textId="77777777" w:rsidTr="00893D62">
        <w:trPr>
          <w:trHeight w:val="63"/>
        </w:trPr>
        <w:tc>
          <w:tcPr>
            <w:tcW w:w="4230" w:type="dxa"/>
            <w:shd w:val="clear" w:color="auto" w:fill="auto"/>
          </w:tcPr>
          <w:p w14:paraId="53E99570" w14:textId="741DBF0A" w:rsidR="00D90B0A" w:rsidRPr="00720312" w:rsidRDefault="00D90B0A" w:rsidP="00D90B0A">
            <w:pPr>
              <w:pStyle w:val="EPRP-Listenumros"/>
              <w:numPr>
                <w:ilvl w:val="0"/>
                <w:numId w:val="0"/>
              </w:numPr>
              <w:spacing w:before="60" w:after="120"/>
              <w:ind w:left="288" w:hanging="288"/>
              <w:rPr>
                <w:rFonts w:cs="Arial"/>
                <w:color w:val="F79646" w:themeColor="accent6"/>
                <w:sz w:val="18"/>
                <w:szCs w:val="18"/>
              </w:rPr>
            </w:pPr>
            <w:r w:rsidRPr="00720312">
              <w:rPr>
                <w:rFonts w:cs="Arial"/>
                <w:b/>
                <w:bCs/>
                <w:color w:val="F79646" w:themeColor="accent6"/>
                <w:sz w:val="18"/>
                <w:szCs w:val="18"/>
              </w:rPr>
              <w:t>16.</w:t>
            </w:r>
            <w:r w:rsidRPr="00720312">
              <w:rPr>
                <w:rFonts w:cs="Arial"/>
                <w:sz w:val="18"/>
                <w:szCs w:val="18"/>
              </w:rPr>
              <w:tab/>
            </w:r>
            <w:r w:rsidRPr="00720312">
              <w:rPr>
                <w:rFonts w:cs="Arial"/>
                <w:bCs/>
                <w:sz w:val="18"/>
                <w:szCs w:val="18"/>
              </w:rPr>
              <w:t>Lorsque j’ai un travail long à faire, je planifie approximativement les moments où je le réaliserai de semaine en semaine, selon la durée de ce travail.</w:t>
            </w:r>
          </w:p>
        </w:tc>
        <w:tc>
          <w:tcPr>
            <w:tcW w:w="2430" w:type="dxa"/>
          </w:tcPr>
          <w:p w14:paraId="1FC1FB62"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6FD5979F"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4316D43C" w14:textId="7026915D" w:rsidR="00D90B0A" w:rsidRPr="00720312" w:rsidRDefault="00D90B0A" w:rsidP="00D90B0A">
            <w:pPr>
              <w:pStyle w:val="EPRP-Listenumros"/>
              <w:numPr>
                <w:ilvl w:val="0"/>
                <w:numId w:val="0"/>
              </w:numPr>
              <w:spacing w:before="0" w:after="120"/>
              <w:ind w:left="202" w:hanging="202"/>
              <w:rPr>
                <w:rFonts w:cs="Arial"/>
                <w:color w:val="F79646" w:themeColor="accent6"/>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5DD8E6E0" w14:textId="73648529"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6"/>
                  <w:enabled/>
                  <w:calcOnExit w:val="0"/>
                  <w:textInput/>
                </w:ffData>
              </w:fldChar>
            </w:r>
            <w:bookmarkStart w:id="15" w:name="Texte16"/>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5"/>
          </w:p>
        </w:tc>
      </w:tr>
      <w:tr w:rsidR="00D90B0A" w:rsidRPr="00C4105F" w14:paraId="182032E0" w14:textId="77777777" w:rsidTr="00893D62">
        <w:trPr>
          <w:trHeight w:val="63"/>
        </w:trPr>
        <w:tc>
          <w:tcPr>
            <w:tcW w:w="4230" w:type="dxa"/>
            <w:shd w:val="clear" w:color="auto" w:fill="auto"/>
          </w:tcPr>
          <w:p w14:paraId="4A1F6274" w14:textId="11D09CE6" w:rsidR="00D90B0A" w:rsidRPr="00720312" w:rsidRDefault="00D90B0A" w:rsidP="00D90B0A">
            <w:pPr>
              <w:pStyle w:val="EPRP-Listenumros"/>
              <w:numPr>
                <w:ilvl w:val="0"/>
                <w:numId w:val="0"/>
              </w:numPr>
              <w:spacing w:before="60" w:after="120"/>
              <w:ind w:left="288" w:hanging="288"/>
              <w:rPr>
                <w:rFonts w:cs="Arial"/>
                <w:color w:val="F79646" w:themeColor="accent6"/>
                <w:sz w:val="18"/>
                <w:szCs w:val="18"/>
              </w:rPr>
            </w:pPr>
            <w:r w:rsidRPr="00720312">
              <w:rPr>
                <w:rFonts w:cs="Arial"/>
                <w:b/>
                <w:bCs/>
                <w:color w:val="F79646" w:themeColor="accent6"/>
                <w:sz w:val="18"/>
                <w:szCs w:val="18"/>
              </w:rPr>
              <w:t>17.</w:t>
            </w:r>
            <w:r w:rsidRPr="00720312">
              <w:rPr>
                <w:rFonts w:cs="Arial"/>
                <w:sz w:val="18"/>
                <w:szCs w:val="18"/>
              </w:rPr>
              <w:tab/>
            </w:r>
            <w:r w:rsidRPr="00720312">
              <w:rPr>
                <w:rFonts w:cs="Arial"/>
                <w:bCs/>
                <w:sz w:val="18"/>
                <w:szCs w:val="18"/>
              </w:rPr>
              <w:t>Quand je fais mon horaire, je tiens compte de toutes les heures de la journée ainsi que celles des journées de fin de semaine.</w:t>
            </w:r>
          </w:p>
        </w:tc>
        <w:tc>
          <w:tcPr>
            <w:tcW w:w="2430" w:type="dxa"/>
          </w:tcPr>
          <w:p w14:paraId="7277BE33"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76C8A27C"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3110DC33" w14:textId="0A0E67E9" w:rsidR="00D90B0A" w:rsidRPr="00720312" w:rsidRDefault="00D90B0A" w:rsidP="00D90B0A">
            <w:pPr>
              <w:pStyle w:val="EPRP-Listenumros"/>
              <w:numPr>
                <w:ilvl w:val="0"/>
                <w:numId w:val="0"/>
              </w:numPr>
              <w:spacing w:before="0" w:after="120"/>
              <w:ind w:left="202" w:hanging="202"/>
              <w:rPr>
                <w:rFonts w:cs="Arial"/>
                <w:color w:val="F79646" w:themeColor="accent6"/>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6EDC651E" w14:textId="476DCB48"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7"/>
                  <w:enabled/>
                  <w:calcOnExit w:val="0"/>
                  <w:textInput/>
                </w:ffData>
              </w:fldChar>
            </w:r>
            <w:bookmarkStart w:id="16" w:name="Texte17"/>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6"/>
          </w:p>
        </w:tc>
      </w:tr>
      <w:tr w:rsidR="00D90B0A" w:rsidRPr="00C4105F" w14:paraId="3B752A94" w14:textId="77777777" w:rsidTr="00893D62">
        <w:trPr>
          <w:trHeight w:val="63"/>
        </w:trPr>
        <w:tc>
          <w:tcPr>
            <w:tcW w:w="4230" w:type="dxa"/>
            <w:shd w:val="clear" w:color="auto" w:fill="auto"/>
          </w:tcPr>
          <w:p w14:paraId="264C8256" w14:textId="14F0B90C" w:rsidR="00D90B0A" w:rsidRPr="00720312" w:rsidRDefault="00D90B0A" w:rsidP="00D90B0A">
            <w:pPr>
              <w:pStyle w:val="EPRP-Listenumros"/>
              <w:numPr>
                <w:ilvl w:val="0"/>
                <w:numId w:val="0"/>
              </w:numPr>
              <w:spacing w:before="60" w:after="120"/>
              <w:ind w:left="288" w:hanging="288"/>
              <w:rPr>
                <w:rFonts w:cs="Arial"/>
                <w:color w:val="F79646" w:themeColor="accent6"/>
                <w:sz w:val="18"/>
                <w:szCs w:val="18"/>
              </w:rPr>
            </w:pPr>
            <w:r w:rsidRPr="00720312">
              <w:rPr>
                <w:rFonts w:cs="Arial"/>
                <w:b/>
                <w:bCs/>
                <w:color w:val="F79646" w:themeColor="accent6"/>
                <w:sz w:val="18"/>
                <w:szCs w:val="18"/>
              </w:rPr>
              <w:t>18.</w:t>
            </w:r>
            <w:r w:rsidRPr="00720312">
              <w:rPr>
                <w:rFonts w:cs="Arial"/>
                <w:sz w:val="18"/>
                <w:szCs w:val="18"/>
              </w:rPr>
              <w:tab/>
            </w:r>
            <w:r w:rsidRPr="00720312">
              <w:rPr>
                <w:rFonts w:cs="Arial"/>
                <w:bCs/>
                <w:sz w:val="18"/>
                <w:szCs w:val="18"/>
              </w:rPr>
              <w:t>Dans mon agenda, je prévois un moment pour résumer mes notes de cours à chaque semaine ou aux deux semaines.</w:t>
            </w:r>
          </w:p>
        </w:tc>
        <w:tc>
          <w:tcPr>
            <w:tcW w:w="2430" w:type="dxa"/>
          </w:tcPr>
          <w:p w14:paraId="2C2F1DDF"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2699C011"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6030D13E" w14:textId="736A0DA9" w:rsidR="00D90B0A" w:rsidRPr="00720312" w:rsidRDefault="00D90B0A" w:rsidP="00D90B0A">
            <w:pPr>
              <w:pStyle w:val="EPRP-Listenumros"/>
              <w:numPr>
                <w:ilvl w:val="0"/>
                <w:numId w:val="0"/>
              </w:numPr>
              <w:spacing w:before="0" w:after="120"/>
              <w:ind w:left="202" w:hanging="202"/>
              <w:rPr>
                <w:rFonts w:cs="Arial"/>
                <w:color w:val="F79646" w:themeColor="accent6"/>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4BD8139C" w14:textId="65D2A4B7"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8"/>
                  <w:enabled/>
                  <w:calcOnExit w:val="0"/>
                  <w:textInput/>
                </w:ffData>
              </w:fldChar>
            </w:r>
            <w:bookmarkStart w:id="17" w:name="Texte18"/>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7"/>
          </w:p>
        </w:tc>
      </w:tr>
      <w:tr w:rsidR="00D90B0A" w:rsidRPr="00C4105F" w14:paraId="20614469" w14:textId="77777777" w:rsidTr="00893D62">
        <w:trPr>
          <w:trHeight w:val="63"/>
        </w:trPr>
        <w:tc>
          <w:tcPr>
            <w:tcW w:w="4230" w:type="dxa"/>
            <w:tcBorders>
              <w:bottom w:val="single" w:sz="4" w:space="0" w:color="auto"/>
            </w:tcBorders>
            <w:shd w:val="clear" w:color="auto" w:fill="auto"/>
          </w:tcPr>
          <w:p w14:paraId="0D060A6A" w14:textId="4588C164" w:rsidR="00D90B0A" w:rsidRPr="00720312" w:rsidRDefault="00D90B0A" w:rsidP="00D90B0A">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19.</w:t>
            </w:r>
            <w:r w:rsidRPr="00720312">
              <w:rPr>
                <w:rFonts w:cs="Arial"/>
                <w:b/>
                <w:bCs/>
                <w:color w:val="F79646" w:themeColor="accent6"/>
                <w:sz w:val="18"/>
                <w:szCs w:val="18"/>
              </w:rPr>
              <w:tab/>
            </w:r>
            <w:r w:rsidRPr="00720312">
              <w:rPr>
                <w:rFonts w:cs="Arial"/>
                <w:bCs/>
                <w:sz w:val="18"/>
                <w:szCs w:val="18"/>
              </w:rPr>
              <w:t>J’estime que le temps que je consacre à mon étude est efficace à (j’utilise le temps d’étude pour étudier</w:t>
            </w:r>
            <w:proofErr w:type="gramStart"/>
            <w:r w:rsidRPr="00720312">
              <w:rPr>
                <w:rFonts w:cs="Arial"/>
                <w:bCs/>
                <w:sz w:val="18"/>
                <w:szCs w:val="18"/>
              </w:rPr>
              <w:t>!)…</w:t>
            </w:r>
            <w:proofErr w:type="gramEnd"/>
          </w:p>
        </w:tc>
        <w:tc>
          <w:tcPr>
            <w:tcW w:w="2430" w:type="dxa"/>
          </w:tcPr>
          <w:p w14:paraId="52EF8015" w14:textId="5248EC99"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100 % </w:t>
            </w:r>
          </w:p>
          <w:p w14:paraId="4911919A" w14:textId="2E15AD7C" w:rsidR="00D90B0A" w:rsidRPr="00720312" w:rsidRDefault="00D90B0A" w:rsidP="00D90B0A">
            <w:pPr>
              <w:pStyle w:val="EPRP-Listenumros"/>
              <w:numPr>
                <w:ilvl w:val="0"/>
                <w:numId w:val="0"/>
              </w:numPr>
              <w:spacing w:before="0" w:after="0"/>
              <w:rPr>
                <w:rFonts w:cs="Arial"/>
                <w:sz w:val="18"/>
                <w:szCs w:val="18"/>
              </w:rPr>
            </w:pPr>
            <w:r w:rsidRPr="00720312">
              <w:rPr>
                <w:rFonts w:cs="Arial"/>
                <w:b/>
                <w:bCs/>
                <w:color w:val="F79646" w:themeColor="accent6"/>
                <w:sz w:val="18"/>
                <w:szCs w:val="18"/>
              </w:rPr>
              <w:t>2.</w:t>
            </w:r>
            <w:r w:rsidRPr="00720312">
              <w:rPr>
                <w:rFonts w:cs="Arial"/>
                <w:sz w:val="18"/>
                <w:szCs w:val="18"/>
              </w:rPr>
              <w:tab/>
              <w:t>75 % environ</w:t>
            </w:r>
          </w:p>
          <w:p w14:paraId="3BCA3D01" w14:textId="254270F1" w:rsidR="00D90B0A" w:rsidRPr="00720312" w:rsidRDefault="00D90B0A" w:rsidP="00D90B0A">
            <w:pPr>
              <w:pStyle w:val="EPRP-Listenumros"/>
              <w:numPr>
                <w:ilvl w:val="0"/>
                <w:numId w:val="0"/>
              </w:numPr>
              <w:spacing w:before="0" w:after="120"/>
              <w:rPr>
                <w:rFonts w:cs="Arial"/>
              </w:rPr>
            </w:pPr>
            <w:r w:rsidRPr="00720312">
              <w:rPr>
                <w:rFonts w:cs="Arial"/>
                <w:b/>
                <w:bCs/>
                <w:color w:val="F79646" w:themeColor="accent6"/>
                <w:sz w:val="18"/>
                <w:szCs w:val="18"/>
              </w:rPr>
              <w:t>3.</w:t>
            </w:r>
            <w:r w:rsidRPr="00720312">
              <w:rPr>
                <w:rFonts w:cs="Arial"/>
                <w:sz w:val="18"/>
                <w:szCs w:val="18"/>
              </w:rPr>
              <w:tab/>
              <w:t>60 % et moins</w:t>
            </w:r>
          </w:p>
        </w:tc>
        <w:tc>
          <w:tcPr>
            <w:tcW w:w="2967" w:type="dxa"/>
          </w:tcPr>
          <w:p w14:paraId="5893278D" w14:textId="74E6B8C7"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19"/>
                  <w:enabled/>
                  <w:calcOnExit w:val="0"/>
                  <w:textInput/>
                </w:ffData>
              </w:fldChar>
            </w:r>
            <w:bookmarkStart w:id="18" w:name="Texte19"/>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8"/>
          </w:p>
        </w:tc>
      </w:tr>
      <w:tr w:rsidR="00D90B0A" w:rsidRPr="00C4105F" w14:paraId="5B2AEE04" w14:textId="77777777" w:rsidTr="00D90B0A">
        <w:trPr>
          <w:trHeight w:val="63"/>
        </w:trPr>
        <w:tc>
          <w:tcPr>
            <w:tcW w:w="4230" w:type="dxa"/>
            <w:shd w:val="clear" w:color="auto" w:fill="auto"/>
          </w:tcPr>
          <w:p w14:paraId="1A3B0879" w14:textId="10F7278A" w:rsidR="00D90B0A" w:rsidRPr="00720312" w:rsidRDefault="00D90B0A" w:rsidP="00D90B0A">
            <w:pPr>
              <w:pStyle w:val="EPRP-Listenumros"/>
              <w:numPr>
                <w:ilvl w:val="0"/>
                <w:numId w:val="0"/>
              </w:numPr>
              <w:spacing w:before="60" w:after="120"/>
              <w:ind w:left="288" w:hanging="288"/>
              <w:rPr>
                <w:rFonts w:cs="Arial"/>
                <w:color w:val="F79646" w:themeColor="accent6"/>
                <w:sz w:val="18"/>
                <w:szCs w:val="18"/>
              </w:rPr>
            </w:pPr>
            <w:r w:rsidRPr="00720312">
              <w:rPr>
                <w:rFonts w:cs="Arial"/>
                <w:b/>
                <w:bCs/>
                <w:color w:val="F79646" w:themeColor="accent6"/>
                <w:sz w:val="18"/>
                <w:szCs w:val="18"/>
              </w:rPr>
              <w:t>20.</w:t>
            </w:r>
            <w:r w:rsidRPr="00720312">
              <w:rPr>
                <w:rFonts w:cs="Arial"/>
                <w:sz w:val="18"/>
                <w:szCs w:val="18"/>
              </w:rPr>
              <w:tab/>
            </w:r>
            <w:r w:rsidRPr="00720312">
              <w:rPr>
                <w:rFonts w:cs="Arial"/>
                <w:bCs/>
                <w:sz w:val="18"/>
                <w:szCs w:val="18"/>
              </w:rPr>
              <w:t>J’estime que le temps que je consacre à mes travaux ou problèmes à résoudre est efficace à…</w:t>
            </w:r>
          </w:p>
        </w:tc>
        <w:tc>
          <w:tcPr>
            <w:tcW w:w="2430" w:type="dxa"/>
          </w:tcPr>
          <w:p w14:paraId="68141684"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100 % </w:t>
            </w:r>
          </w:p>
          <w:p w14:paraId="65B0B658" w14:textId="77777777" w:rsidR="00D90B0A" w:rsidRPr="00720312" w:rsidRDefault="00D90B0A" w:rsidP="00D90B0A">
            <w:pPr>
              <w:pStyle w:val="EPRP-Listenumros"/>
              <w:numPr>
                <w:ilvl w:val="0"/>
                <w:numId w:val="0"/>
              </w:numPr>
              <w:spacing w:before="0" w:after="0"/>
              <w:rPr>
                <w:rFonts w:cs="Arial"/>
                <w:sz w:val="18"/>
                <w:szCs w:val="18"/>
              </w:rPr>
            </w:pPr>
            <w:r w:rsidRPr="00720312">
              <w:rPr>
                <w:rFonts w:cs="Arial"/>
                <w:b/>
                <w:bCs/>
                <w:color w:val="F79646" w:themeColor="accent6"/>
                <w:sz w:val="18"/>
                <w:szCs w:val="18"/>
              </w:rPr>
              <w:t>2.</w:t>
            </w:r>
            <w:r w:rsidRPr="00720312">
              <w:rPr>
                <w:rFonts w:cs="Arial"/>
                <w:sz w:val="18"/>
                <w:szCs w:val="18"/>
              </w:rPr>
              <w:tab/>
              <w:t>75 % environ</w:t>
            </w:r>
          </w:p>
          <w:p w14:paraId="65C0CB25" w14:textId="4750397E" w:rsidR="00D90B0A" w:rsidRPr="00720312" w:rsidRDefault="00D90B0A" w:rsidP="00D90B0A">
            <w:pPr>
              <w:pStyle w:val="EPRP-Listenumros"/>
              <w:numPr>
                <w:ilvl w:val="0"/>
                <w:numId w:val="0"/>
              </w:numPr>
              <w:spacing w:before="0" w:after="120"/>
              <w:ind w:left="202" w:hanging="202"/>
              <w:rPr>
                <w:rFonts w:cs="Arial"/>
                <w:color w:val="F79646" w:themeColor="accent6"/>
                <w:sz w:val="18"/>
                <w:szCs w:val="18"/>
              </w:rPr>
            </w:pPr>
            <w:r w:rsidRPr="00720312">
              <w:rPr>
                <w:rFonts w:cs="Arial"/>
                <w:b/>
                <w:bCs/>
                <w:color w:val="F79646" w:themeColor="accent6"/>
                <w:sz w:val="18"/>
                <w:szCs w:val="18"/>
              </w:rPr>
              <w:t>3.</w:t>
            </w:r>
            <w:r w:rsidRPr="00720312">
              <w:rPr>
                <w:rFonts w:cs="Arial"/>
                <w:sz w:val="18"/>
                <w:szCs w:val="18"/>
              </w:rPr>
              <w:tab/>
              <w:t>60 % et moins</w:t>
            </w:r>
          </w:p>
        </w:tc>
        <w:tc>
          <w:tcPr>
            <w:tcW w:w="2967" w:type="dxa"/>
          </w:tcPr>
          <w:p w14:paraId="303E2555" w14:textId="19D3A26E"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20"/>
                  <w:enabled/>
                  <w:calcOnExit w:val="0"/>
                  <w:textInput/>
                </w:ffData>
              </w:fldChar>
            </w:r>
            <w:bookmarkStart w:id="19" w:name="Texte20"/>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19"/>
          </w:p>
        </w:tc>
      </w:tr>
      <w:tr w:rsidR="00D90B0A" w:rsidRPr="00C4105F" w14:paraId="4C49D99D" w14:textId="77777777" w:rsidTr="00893D62">
        <w:trPr>
          <w:trHeight w:val="63"/>
        </w:trPr>
        <w:tc>
          <w:tcPr>
            <w:tcW w:w="4230" w:type="dxa"/>
            <w:tcBorders>
              <w:bottom w:val="single" w:sz="4" w:space="0" w:color="auto"/>
            </w:tcBorders>
            <w:shd w:val="clear" w:color="auto" w:fill="auto"/>
          </w:tcPr>
          <w:p w14:paraId="5DDCF7C6" w14:textId="7E99916E" w:rsidR="00D90B0A" w:rsidRPr="00720312" w:rsidRDefault="00D90B0A" w:rsidP="00D90B0A">
            <w:pPr>
              <w:pStyle w:val="EPRP-Listenumros"/>
              <w:numPr>
                <w:ilvl w:val="0"/>
                <w:numId w:val="0"/>
              </w:numPr>
              <w:spacing w:before="60" w:after="120"/>
              <w:ind w:left="288" w:hanging="288"/>
              <w:rPr>
                <w:rFonts w:cs="Arial"/>
                <w:b/>
                <w:bCs/>
                <w:color w:val="F79646" w:themeColor="accent6"/>
                <w:sz w:val="18"/>
                <w:szCs w:val="18"/>
              </w:rPr>
            </w:pPr>
            <w:r w:rsidRPr="00720312">
              <w:rPr>
                <w:rFonts w:cs="Arial"/>
                <w:b/>
                <w:bCs/>
                <w:color w:val="F79646" w:themeColor="accent6"/>
                <w:sz w:val="18"/>
                <w:szCs w:val="18"/>
              </w:rPr>
              <w:t>21.</w:t>
            </w:r>
            <w:r w:rsidRPr="00720312">
              <w:rPr>
                <w:rFonts w:cs="Arial"/>
                <w:sz w:val="18"/>
                <w:szCs w:val="18"/>
              </w:rPr>
              <w:tab/>
            </w:r>
            <w:r w:rsidRPr="00720312">
              <w:rPr>
                <w:rFonts w:cs="Arial"/>
                <w:bCs/>
                <w:sz w:val="18"/>
                <w:szCs w:val="18"/>
              </w:rPr>
              <w:t>Lorsque je n’exécute pas une activité prévue à mon agenda, je la reporte automatiquement à un autre moment dans mon agenda.</w:t>
            </w:r>
          </w:p>
        </w:tc>
        <w:tc>
          <w:tcPr>
            <w:tcW w:w="2430" w:type="dxa"/>
          </w:tcPr>
          <w:p w14:paraId="1AB8C652" w14:textId="77777777" w:rsidR="00D90B0A" w:rsidRPr="00720312" w:rsidRDefault="00D90B0A" w:rsidP="00D90B0A">
            <w:pPr>
              <w:pStyle w:val="EPRP-Listenumros"/>
              <w:numPr>
                <w:ilvl w:val="0"/>
                <w:numId w:val="0"/>
              </w:numPr>
              <w:spacing w:before="60" w:after="0"/>
              <w:ind w:left="202" w:hanging="202"/>
              <w:rPr>
                <w:rFonts w:cs="Arial"/>
                <w:sz w:val="18"/>
                <w:szCs w:val="18"/>
              </w:rPr>
            </w:pPr>
            <w:r w:rsidRPr="00720312">
              <w:rPr>
                <w:rFonts w:cs="Arial"/>
                <w:b/>
                <w:bCs/>
                <w:color w:val="F79646" w:themeColor="accent6"/>
                <w:sz w:val="18"/>
                <w:szCs w:val="18"/>
              </w:rPr>
              <w:t>1.</w:t>
            </w:r>
            <w:r w:rsidRPr="00720312">
              <w:rPr>
                <w:rFonts w:cs="Arial"/>
                <w:sz w:val="18"/>
                <w:szCs w:val="18"/>
              </w:rPr>
              <w:tab/>
              <w:t xml:space="preserve">toujours </w:t>
            </w:r>
          </w:p>
          <w:p w14:paraId="3D9D0916" w14:textId="77777777" w:rsidR="00D90B0A" w:rsidRPr="00720312" w:rsidRDefault="00D90B0A" w:rsidP="00D90B0A">
            <w:pPr>
              <w:pStyle w:val="EPRP-Listenumros"/>
              <w:numPr>
                <w:ilvl w:val="0"/>
                <w:numId w:val="0"/>
              </w:numPr>
              <w:spacing w:before="0" w:after="0"/>
              <w:ind w:left="202" w:hanging="202"/>
              <w:rPr>
                <w:rFonts w:cs="Arial"/>
                <w:sz w:val="18"/>
                <w:szCs w:val="18"/>
              </w:rPr>
            </w:pPr>
            <w:r w:rsidRPr="00720312">
              <w:rPr>
                <w:rFonts w:cs="Arial"/>
                <w:b/>
                <w:bCs/>
                <w:color w:val="F79646" w:themeColor="accent6"/>
                <w:sz w:val="18"/>
                <w:szCs w:val="18"/>
              </w:rPr>
              <w:t>2.</w:t>
            </w:r>
            <w:r w:rsidRPr="00720312">
              <w:rPr>
                <w:rFonts w:cs="Arial"/>
                <w:sz w:val="18"/>
                <w:szCs w:val="18"/>
              </w:rPr>
              <w:tab/>
              <w:t>à l’occasion</w:t>
            </w:r>
          </w:p>
          <w:p w14:paraId="011A5F92" w14:textId="4C726DE7" w:rsidR="00D90B0A" w:rsidRPr="00720312" w:rsidRDefault="00D90B0A" w:rsidP="00D90B0A">
            <w:pPr>
              <w:pStyle w:val="EPRP-Listenumros"/>
              <w:numPr>
                <w:ilvl w:val="0"/>
                <w:numId w:val="0"/>
              </w:numPr>
              <w:spacing w:before="0" w:after="120"/>
              <w:ind w:left="202" w:hanging="202"/>
              <w:rPr>
                <w:rFonts w:cs="Arial"/>
                <w:b/>
                <w:bCs/>
                <w:color w:val="F79646" w:themeColor="accent6"/>
                <w:sz w:val="18"/>
                <w:szCs w:val="18"/>
              </w:rPr>
            </w:pPr>
            <w:r w:rsidRPr="00720312">
              <w:rPr>
                <w:rFonts w:cs="Arial"/>
                <w:b/>
                <w:bCs/>
                <w:color w:val="F79646" w:themeColor="accent6"/>
                <w:sz w:val="18"/>
                <w:szCs w:val="18"/>
              </w:rPr>
              <w:t>3.</w:t>
            </w:r>
            <w:r w:rsidRPr="00720312">
              <w:rPr>
                <w:rFonts w:cs="Arial"/>
                <w:sz w:val="18"/>
                <w:szCs w:val="18"/>
              </w:rPr>
              <w:tab/>
              <w:t>jamais</w:t>
            </w:r>
          </w:p>
        </w:tc>
        <w:tc>
          <w:tcPr>
            <w:tcW w:w="2967" w:type="dxa"/>
          </w:tcPr>
          <w:p w14:paraId="6BD10215" w14:textId="73FBBA2D" w:rsidR="00D90B0A" w:rsidRPr="00BA4B55" w:rsidRDefault="00A940BB" w:rsidP="00D90B0A">
            <w:pPr>
              <w:pStyle w:val="Textedanstableau"/>
              <w:ind w:left="-12"/>
              <w:rPr>
                <w:rFonts w:ascii="Arial" w:hAnsi="Arial" w:cs="Arial"/>
              </w:rPr>
            </w:pPr>
            <w:r w:rsidRPr="00BA4B55">
              <w:rPr>
                <w:rFonts w:ascii="Arial" w:hAnsi="Arial" w:cs="Arial"/>
              </w:rPr>
              <w:fldChar w:fldCharType="begin">
                <w:ffData>
                  <w:name w:val="Texte21"/>
                  <w:enabled/>
                  <w:calcOnExit w:val="0"/>
                  <w:textInput/>
                </w:ffData>
              </w:fldChar>
            </w:r>
            <w:bookmarkStart w:id="20" w:name="Texte21"/>
            <w:r w:rsidRPr="00BA4B55">
              <w:rPr>
                <w:rFonts w:ascii="Arial" w:hAnsi="Arial" w:cs="Arial"/>
              </w:rPr>
              <w:instrText xml:space="preserve"> FORMTEXT </w:instrText>
            </w:r>
            <w:r w:rsidRPr="00BA4B55">
              <w:rPr>
                <w:rFonts w:ascii="Arial" w:hAnsi="Arial" w:cs="Arial"/>
              </w:rPr>
            </w:r>
            <w:r w:rsidRPr="00BA4B55">
              <w:rPr>
                <w:rFonts w:ascii="Arial" w:hAnsi="Arial" w:cs="Arial"/>
              </w:rPr>
              <w:fldChar w:fldCharType="separate"/>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00CE6343">
              <w:rPr>
                <w:rFonts w:ascii="Arial" w:hAnsi="Arial" w:cs="Arial"/>
                <w:noProof/>
              </w:rPr>
              <w:t> </w:t>
            </w:r>
            <w:r w:rsidRPr="00BA4B55">
              <w:rPr>
                <w:rFonts w:ascii="Arial" w:hAnsi="Arial" w:cs="Arial"/>
              </w:rPr>
              <w:fldChar w:fldCharType="end"/>
            </w:r>
            <w:bookmarkEnd w:id="20"/>
          </w:p>
        </w:tc>
      </w:tr>
    </w:tbl>
    <w:p w14:paraId="2CFC08D9" w14:textId="35986933" w:rsidR="002600BF" w:rsidRPr="002600BF" w:rsidRDefault="002600BF" w:rsidP="00D90B0A">
      <w:pPr>
        <w:pStyle w:val="ERRP-Body"/>
        <w:keepNext/>
        <w:rPr>
          <w:lang w:val="fr-FR"/>
        </w:rPr>
      </w:pPr>
      <w:r w:rsidRPr="002600BF">
        <w:rPr>
          <w:lang w:val="fr-FR"/>
        </w:rPr>
        <w:lastRenderedPageBreak/>
        <w:t xml:space="preserve">Pour mieux connaître ta situation, transpose tes résultats vis-à-vis des numéros de questions dans la </w:t>
      </w:r>
      <w:r w:rsidR="002B7448">
        <w:rPr>
          <w:lang w:val="fr-FR"/>
        </w:rPr>
        <w:br/>
      </w:r>
      <w:r w:rsidRPr="002600BF">
        <w:rPr>
          <w:lang w:val="fr-FR"/>
        </w:rPr>
        <w:t>grille suivante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1206"/>
        <w:gridCol w:w="1205"/>
        <w:gridCol w:w="1206"/>
        <w:gridCol w:w="1206"/>
        <w:gridCol w:w="1205"/>
        <w:gridCol w:w="1206"/>
        <w:gridCol w:w="1206"/>
      </w:tblGrid>
      <w:tr w:rsidR="003C28A6" w:rsidRPr="002600BF" w14:paraId="04874B72" w14:textId="77777777" w:rsidTr="003C28A6">
        <w:trPr>
          <w:cantSplit/>
        </w:trPr>
        <w:tc>
          <w:tcPr>
            <w:tcW w:w="2411" w:type="dxa"/>
            <w:gridSpan w:val="2"/>
            <w:tcBorders>
              <w:top w:val="nil"/>
              <w:left w:val="nil"/>
              <w:bottom w:val="single" w:sz="4" w:space="0" w:color="auto"/>
              <w:right w:val="nil"/>
            </w:tcBorders>
            <w:shd w:val="clear" w:color="auto" w:fill="auto"/>
          </w:tcPr>
          <w:p w14:paraId="35C23A9F" w14:textId="3B92B08D" w:rsidR="003C28A6" w:rsidRPr="00D6483E" w:rsidRDefault="003C28A6" w:rsidP="003C28A6">
            <w:pPr>
              <w:pStyle w:val="ERRP-Body"/>
              <w:keepNext/>
              <w:spacing w:after="120" w:line="240" w:lineRule="auto"/>
              <w:jc w:val="center"/>
              <w:rPr>
                <w:rFonts w:cs="Arial"/>
                <w:b/>
                <w:bCs/>
                <w:lang w:val="fr-FR"/>
              </w:rPr>
            </w:pPr>
            <w:r w:rsidRPr="00D6483E">
              <w:rPr>
                <w:rFonts w:cs="Arial"/>
                <w:b/>
                <w:bCs/>
              </w:rPr>
              <w:t>1</w:t>
            </w:r>
            <w:r w:rsidRPr="00D6483E">
              <w:rPr>
                <w:rFonts w:cs="Arial"/>
                <w:b/>
                <w:bCs/>
                <w:vertAlign w:val="superscript"/>
              </w:rPr>
              <w:t>er</w:t>
            </w:r>
            <w:r w:rsidRPr="00D6483E">
              <w:rPr>
                <w:rFonts w:cs="Arial"/>
                <w:b/>
                <w:bCs/>
              </w:rPr>
              <w:t xml:space="preserve"> </w:t>
            </w:r>
            <w:proofErr w:type="spellStart"/>
            <w:r w:rsidRPr="00D6483E">
              <w:rPr>
                <w:rFonts w:cs="Arial"/>
                <w:b/>
                <w:bCs/>
              </w:rPr>
              <w:t>calcul</w:t>
            </w:r>
            <w:proofErr w:type="spellEnd"/>
            <w:r w:rsidRPr="00D6483E">
              <w:rPr>
                <w:rFonts w:cs="Arial"/>
                <w:b/>
                <w:bCs/>
              </w:rPr>
              <w:t> </w:t>
            </w:r>
          </w:p>
        </w:tc>
        <w:tc>
          <w:tcPr>
            <w:tcW w:w="1205" w:type="dxa"/>
            <w:tcBorders>
              <w:top w:val="nil"/>
              <w:left w:val="nil"/>
              <w:bottom w:val="nil"/>
              <w:right w:val="nil"/>
            </w:tcBorders>
          </w:tcPr>
          <w:p w14:paraId="774FC092" w14:textId="77777777" w:rsidR="003C28A6" w:rsidRPr="00D6483E" w:rsidRDefault="003C28A6" w:rsidP="003C28A6">
            <w:pPr>
              <w:pStyle w:val="ERRP-Body"/>
              <w:keepNext/>
              <w:spacing w:after="120" w:line="240" w:lineRule="auto"/>
              <w:rPr>
                <w:rFonts w:cs="Arial"/>
                <w:b/>
                <w:lang w:val="fr-FR"/>
              </w:rPr>
            </w:pPr>
          </w:p>
        </w:tc>
        <w:tc>
          <w:tcPr>
            <w:tcW w:w="2412" w:type="dxa"/>
            <w:gridSpan w:val="2"/>
            <w:tcBorders>
              <w:top w:val="nil"/>
              <w:left w:val="nil"/>
              <w:right w:val="nil"/>
            </w:tcBorders>
            <w:shd w:val="clear" w:color="auto" w:fill="auto"/>
          </w:tcPr>
          <w:p w14:paraId="73600F70" w14:textId="6335413A" w:rsidR="003C28A6" w:rsidRPr="00D6483E" w:rsidRDefault="003C28A6" w:rsidP="003C28A6">
            <w:pPr>
              <w:pStyle w:val="ERRP-Body"/>
              <w:keepNext/>
              <w:spacing w:after="120" w:line="240" w:lineRule="auto"/>
              <w:jc w:val="center"/>
              <w:rPr>
                <w:rFonts w:cs="Arial"/>
                <w:b/>
                <w:lang w:val="fr-FR"/>
              </w:rPr>
            </w:pPr>
            <w:r w:rsidRPr="00D6483E">
              <w:rPr>
                <w:rFonts w:cs="Arial"/>
                <w:b/>
                <w:bCs/>
              </w:rPr>
              <w:t>2</w:t>
            </w:r>
            <w:r w:rsidRPr="00D6483E">
              <w:rPr>
                <w:rFonts w:cs="Arial"/>
                <w:b/>
                <w:bCs/>
                <w:vertAlign w:val="superscript"/>
              </w:rPr>
              <w:t>e</w:t>
            </w:r>
            <w:r w:rsidRPr="00D6483E">
              <w:rPr>
                <w:rFonts w:cs="Arial"/>
                <w:b/>
                <w:bCs/>
              </w:rPr>
              <w:t xml:space="preserve"> </w:t>
            </w:r>
            <w:proofErr w:type="spellStart"/>
            <w:r w:rsidRPr="00D6483E">
              <w:rPr>
                <w:rFonts w:cs="Arial"/>
                <w:b/>
                <w:bCs/>
              </w:rPr>
              <w:t>calcul</w:t>
            </w:r>
            <w:proofErr w:type="spellEnd"/>
            <w:r w:rsidRPr="00D6483E">
              <w:rPr>
                <w:rFonts w:cs="Arial"/>
                <w:b/>
                <w:bCs/>
              </w:rPr>
              <w:t> </w:t>
            </w:r>
          </w:p>
        </w:tc>
        <w:tc>
          <w:tcPr>
            <w:tcW w:w="1205" w:type="dxa"/>
            <w:tcBorders>
              <w:top w:val="nil"/>
              <w:left w:val="nil"/>
              <w:bottom w:val="nil"/>
              <w:right w:val="nil"/>
            </w:tcBorders>
            <w:shd w:val="clear" w:color="auto" w:fill="FFFFFF" w:themeFill="background1"/>
          </w:tcPr>
          <w:p w14:paraId="473D3C1D" w14:textId="77777777" w:rsidR="003C28A6" w:rsidRPr="00D6483E" w:rsidRDefault="003C28A6" w:rsidP="003C28A6">
            <w:pPr>
              <w:pStyle w:val="ERRP-Body"/>
              <w:keepNext/>
              <w:spacing w:after="120" w:line="240" w:lineRule="auto"/>
              <w:jc w:val="center"/>
              <w:rPr>
                <w:rFonts w:cs="Arial"/>
                <w:b/>
                <w:lang w:val="fr-FR"/>
              </w:rPr>
            </w:pPr>
          </w:p>
        </w:tc>
        <w:tc>
          <w:tcPr>
            <w:tcW w:w="2412" w:type="dxa"/>
            <w:gridSpan w:val="2"/>
            <w:tcBorders>
              <w:top w:val="nil"/>
              <w:left w:val="nil"/>
              <w:right w:val="nil"/>
            </w:tcBorders>
            <w:shd w:val="clear" w:color="auto" w:fill="auto"/>
          </w:tcPr>
          <w:p w14:paraId="6814E44D" w14:textId="6DE595A2" w:rsidR="003C28A6" w:rsidRPr="00D6483E" w:rsidRDefault="003C28A6" w:rsidP="003C28A6">
            <w:pPr>
              <w:pStyle w:val="ERRP-Body"/>
              <w:keepNext/>
              <w:spacing w:after="120" w:line="240" w:lineRule="auto"/>
              <w:jc w:val="center"/>
              <w:rPr>
                <w:rFonts w:cs="Arial"/>
                <w:b/>
                <w:lang w:val="fr-FR"/>
              </w:rPr>
            </w:pPr>
            <w:r w:rsidRPr="00D6483E">
              <w:rPr>
                <w:rFonts w:cs="Arial"/>
                <w:b/>
                <w:bCs/>
              </w:rPr>
              <w:t>3</w:t>
            </w:r>
            <w:r w:rsidRPr="00D6483E">
              <w:rPr>
                <w:rFonts w:cs="Arial"/>
                <w:b/>
                <w:bCs/>
                <w:vertAlign w:val="superscript"/>
              </w:rPr>
              <w:t>e</w:t>
            </w:r>
            <w:r w:rsidRPr="00D6483E">
              <w:rPr>
                <w:rFonts w:cs="Arial"/>
                <w:b/>
                <w:bCs/>
              </w:rPr>
              <w:t xml:space="preserve"> </w:t>
            </w:r>
            <w:proofErr w:type="spellStart"/>
            <w:r w:rsidRPr="00D6483E">
              <w:rPr>
                <w:rFonts w:cs="Arial"/>
                <w:b/>
                <w:bCs/>
              </w:rPr>
              <w:t>calcul</w:t>
            </w:r>
            <w:proofErr w:type="spellEnd"/>
            <w:r w:rsidRPr="00D6483E">
              <w:rPr>
                <w:rFonts w:cs="Arial"/>
                <w:b/>
                <w:bCs/>
              </w:rPr>
              <w:t> </w:t>
            </w:r>
          </w:p>
        </w:tc>
      </w:tr>
      <w:tr w:rsidR="003C28A6" w:rsidRPr="002600BF" w14:paraId="49613800" w14:textId="5B0B7AC0" w:rsidTr="003C28A6">
        <w:trPr>
          <w:cantSplit/>
        </w:trPr>
        <w:tc>
          <w:tcPr>
            <w:tcW w:w="1205" w:type="dxa"/>
            <w:tcBorders>
              <w:top w:val="single" w:sz="4" w:space="0" w:color="auto"/>
            </w:tcBorders>
            <w:shd w:val="clear" w:color="auto" w:fill="FABF8F" w:themeFill="accent6" w:themeFillTint="99"/>
          </w:tcPr>
          <w:p w14:paraId="1306BEA9" w14:textId="77777777" w:rsidR="003C28A6" w:rsidRPr="00D6483E" w:rsidRDefault="003C28A6" w:rsidP="003C28A6">
            <w:pPr>
              <w:pStyle w:val="ERRP-Body"/>
              <w:keepNext/>
              <w:spacing w:after="120" w:line="240" w:lineRule="auto"/>
              <w:jc w:val="center"/>
              <w:rPr>
                <w:rFonts w:cs="Arial"/>
                <w:b/>
                <w:lang w:val="fr-FR"/>
              </w:rPr>
            </w:pPr>
            <w:r w:rsidRPr="00D6483E">
              <w:rPr>
                <w:rFonts w:cs="Arial"/>
                <w:b/>
                <w:lang w:val="fr-FR"/>
              </w:rPr>
              <w:t>Questions</w:t>
            </w:r>
          </w:p>
        </w:tc>
        <w:tc>
          <w:tcPr>
            <w:tcW w:w="1206" w:type="dxa"/>
            <w:tcBorders>
              <w:top w:val="single" w:sz="4" w:space="0" w:color="auto"/>
              <w:right w:val="single" w:sz="4" w:space="0" w:color="auto"/>
            </w:tcBorders>
            <w:shd w:val="clear" w:color="auto" w:fill="FABF8F" w:themeFill="accent6" w:themeFillTint="99"/>
          </w:tcPr>
          <w:p w14:paraId="04CD0395" w14:textId="77777777" w:rsidR="003C28A6" w:rsidRPr="00D6483E" w:rsidRDefault="003C28A6" w:rsidP="003C28A6">
            <w:pPr>
              <w:pStyle w:val="ERRP-Body"/>
              <w:keepNext/>
              <w:spacing w:after="120" w:line="240" w:lineRule="auto"/>
              <w:jc w:val="center"/>
              <w:rPr>
                <w:rFonts w:cs="Arial"/>
                <w:b/>
                <w:lang w:val="fr-FR"/>
              </w:rPr>
            </w:pPr>
            <w:r w:rsidRPr="00D6483E">
              <w:rPr>
                <w:rFonts w:cs="Arial"/>
                <w:b/>
                <w:lang w:val="fr-FR"/>
              </w:rPr>
              <w:t>Résultats</w:t>
            </w:r>
          </w:p>
        </w:tc>
        <w:tc>
          <w:tcPr>
            <w:tcW w:w="1205" w:type="dxa"/>
            <w:vMerge w:val="restart"/>
            <w:tcBorders>
              <w:top w:val="nil"/>
              <w:left w:val="nil"/>
              <w:bottom w:val="nil"/>
              <w:right w:val="nil"/>
            </w:tcBorders>
            <w:vAlign w:val="center"/>
          </w:tcPr>
          <w:p w14:paraId="480F28B8" w14:textId="77777777" w:rsidR="003C28A6" w:rsidRPr="00D6483E" w:rsidRDefault="003C28A6" w:rsidP="003C28A6">
            <w:pPr>
              <w:pStyle w:val="ERRP-Body"/>
              <w:keepNext/>
              <w:spacing w:after="120" w:line="240" w:lineRule="auto"/>
              <w:rPr>
                <w:rFonts w:cs="Arial"/>
                <w:b/>
                <w:lang w:val="fr-FR"/>
              </w:rPr>
            </w:pPr>
          </w:p>
        </w:tc>
        <w:tc>
          <w:tcPr>
            <w:tcW w:w="1206" w:type="dxa"/>
            <w:tcBorders>
              <w:left w:val="single" w:sz="4" w:space="0" w:color="auto"/>
            </w:tcBorders>
            <w:shd w:val="clear" w:color="auto" w:fill="FABF8F" w:themeFill="accent6" w:themeFillTint="99"/>
          </w:tcPr>
          <w:p w14:paraId="089A0086" w14:textId="77777777" w:rsidR="003C28A6" w:rsidRPr="00D6483E" w:rsidRDefault="003C28A6" w:rsidP="003C28A6">
            <w:pPr>
              <w:pStyle w:val="ERRP-Body"/>
              <w:keepNext/>
              <w:spacing w:after="120" w:line="240" w:lineRule="auto"/>
              <w:jc w:val="center"/>
              <w:rPr>
                <w:rFonts w:cs="Arial"/>
                <w:b/>
                <w:lang w:val="fr-FR"/>
              </w:rPr>
            </w:pPr>
            <w:r w:rsidRPr="00D6483E">
              <w:rPr>
                <w:rFonts w:cs="Arial"/>
                <w:b/>
                <w:lang w:val="fr-FR"/>
              </w:rPr>
              <w:t>Questions</w:t>
            </w:r>
          </w:p>
        </w:tc>
        <w:tc>
          <w:tcPr>
            <w:tcW w:w="1206" w:type="dxa"/>
            <w:shd w:val="clear" w:color="auto" w:fill="FABF8F" w:themeFill="accent6" w:themeFillTint="99"/>
          </w:tcPr>
          <w:p w14:paraId="1712DAD1" w14:textId="77777777" w:rsidR="003C28A6" w:rsidRPr="00D6483E" w:rsidRDefault="003C28A6" w:rsidP="003C28A6">
            <w:pPr>
              <w:pStyle w:val="ERRP-Body"/>
              <w:keepNext/>
              <w:spacing w:after="120" w:line="240" w:lineRule="auto"/>
              <w:jc w:val="center"/>
              <w:rPr>
                <w:rFonts w:cs="Arial"/>
                <w:b/>
                <w:lang w:val="fr-FR"/>
              </w:rPr>
            </w:pPr>
            <w:r w:rsidRPr="00D6483E">
              <w:rPr>
                <w:rFonts w:cs="Arial"/>
                <w:b/>
                <w:lang w:val="fr-FR"/>
              </w:rPr>
              <w:t>Résultats</w:t>
            </w:r>
          </w:p>
        </w:tc>
        <w:tc>
          <w:tcPr>
            <w:tcW w:w="1205" w:type="dxa"/>
            <w:vMerge w:val="restart"/>
            <w:tcBorders>
              <w:top w:val="nil"/>
              <w:bottom w:val="nil"/>
            </w:tcBorders>
            <w:shd w:val="clear" w:color="auto" w:fill="FFFFFF" w:themeFill="background1"/>
            <w:vAlign w:val="center"/>
          </w:tcPr>
          <w:p w14:paraId="5BB0ED60" w14:textId="77777777" w:rsidR="003C28A6" w:rsidRPr="00D6483E" w:rsidRDefault="003C28A6" w:rsidP="003C28A6">
            <w:pPr>
              <w:pStyle w:val="ERRP-Body"/>
              <w:keepNext/>
              <w:spacing w:after="120" w:line="240" w:lineRule="auto"/>
              <w:jc w:val="center"/>
              <w:rPr>
                <w:rFonts w:cs="Arial"/>
                <w:b/>
                <w:lang w:val="fr-FR"/>
              </w:rPr>
            </w:pPr>
          </w:p>
        </w:tc>
        <w:tc>
          <w:tcPr>
            <w:tcW w:w="1206" w:type="dxa"/>
            <w:shd w:val="clear" w:color="auto" w:fill="FABF8F" w:themeFill="accent6" w:themeFillTint="99"/>
          </w:tcPr>
          <w:p w14:paraId="688BA6CB" w14:textId="03CBD6F1" w:rsidR="003C28A6" w:rsidRPr="00D6483E" w:rsidRDefault="00682053" w:rsidP="003C28A6">
            <w:pPr>
              <w:pStyle w:val="ERRP-Body"/>
              <w:keepNext/>
              <w:spacing w:after="120" w:line="240" w:lineRule="auto"/>
              <w:jc w:val="center"/>
              <w:rPr>
                <w:rFonts w:cs="Arial"/>
                <w:b/>
                <w:lang w:val="fr-FR"/>
              </w:rPr>
            </w:pPr>
            <w:r w:rsidRPr="00D6483E">
              <w:rPr>
                <w:rFonts w:cs="Arial"/>
                <w:b/>
                <w:lang w:val="fr-FR"/>
              </w:rPr>
              <w:t>Questions</w:t>
            </w:r>
          </w:p>
        </w:tc>
        <w:tc>
          <w:tcPr>
            <w:tcW w:w="1206" w:type="dxa"/>
            <w:shd w:val="clear" w:color="auto" w:fill="FABF8F" w:themeFill="accent6" w:themeFillTint="99"/>
          </w:tcPr>
          <w:p w14:paraId="6271007F" w14:textId="72E7340B" w:rsidR="003C28A6" w:rsidRPr="00D6483E" w:rsidRDefault="00682053" w:rsidP="003C28A6">
            <w:pPr>
              <w:pStyle w:val="ERRP-Body"/>
              <w:keepNext/>
              <w:spacing w:after="120" w:line="240" w:lineRule="auto"/>
              <w:jc w:val="center"/>
              <w:rPr>
                <w:rFonts w:cs="Arial"/>
                <w:b/>
                <w:lang w:val="fr-FR"/>
              </w:rPr>
            </w:pPr>
            <w:r w:rsidRPr="00D6483E">
              <w:rPr>
                <w:rFonts w:cs="Arial"/>
                <w:b/>
                <w:lang w:val="fr-FR"/>
              </w:rPr>
              <w:t>Résultats</w:t>
            </w:r>
          </w:p>
        </w:tc>
      </w:tr>
      <w:tr w:rsidR="00A940BB" w:rsidRPr="002600BF" w14:paraId="087E228B" w14:textId="242D05CB" w:rsidTr="009C795C">
        <w:trPr>
          <w:cantSplit/>
        </w:trPr>
        <w:tc>
          <w:tcPr>
            <w:tcW w:w="1205" w:type="dxa"/>
          </w:tcPr>
          <w:p w14:paraId="31AE3B0E" w14:textId="77777777"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w:t>
            </w:r>
          </w:p>
        </w:tc>
        <w:tc>
          <w:tcPr>
            <w:tcW w:w="1206" w:type="dxa"/>
            <w:tcBorders>
              <w:right w:val="single" w:sz="4" w:space="0" w:color="auto"/>
            </w:tcBorders>
          </w:tcPr>
          <w:p w14:paraId="041C66E0" w14:textId="06DC228F"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2"/>
                  <w:enabled/>
                  <w:calcOnExit w:val="0"/>
                  <w:textInput/>
                </w:ffData>
              </w:fldChar>
            </w:r>
            <w:bookmarkStart w:id="21" w:name="Texte22"/>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1"/>
          </w:p>
        </w:tc>
        <w:tc>
          <w:tcPr>
            <w:tcW w:w="1205" w:type="dxa"/>
            <w:vMerge/>
            <w:tcBorders>
              <w:top w:val="nil"/>
              <w:left w:val="nil"/>
              <w:bottom w:val="nil"/>
              <w:right w:val="nil"/>
            </w:tcBorders>
            <w:vAlign w:val="center"/>
          </w:tcPr>
          <w:p w14:paraId="50A34A3C"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2363B5BE" w14:textId="2D8124D3"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7</w:t>
            </w:r>
          </w:p>
        </w:tc>
        <w:tc>
          <w:tcPr>
            <w:tcW w:w="1206" w:type="dxa"/>
          </w:tcPr>
          <w:p w14:paraId="433FFA9D" w14:textId="083D4A62"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2"/>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70988AFA" w14:textId="77777777" w:rsidR="00A940BB" w:rsidRPr="00D6483E" w:rsidRDefault="00A940BB" w:rsidP="00A940BB">
            <w:pPr>
              <w:pStyle w:val="ERRP-Body"/>
              <w:keepNext/>
              <w:spacing w:after="120" w:line="240" w:lineRule="auto"/>
              <w:rPr>
                <w:rFonts w:cs="Arial"/>
                <w:b/>
                <w:lang w:val="fr-FR"/>
              </w:rPr>
            </w:pPr>
          </w:p>
        </w:tc>
        <w:tc>
          <w:tcPr>
            <w:tcW w:w="1206" w:type="dxa"/>
          </w:tcPr>
          <w:p w14:paraId="70FEBFA2" w14:textId="02788E0A"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3</w:t>
            </w:r>
          </w:p>
        </w:tc>
        <w:tc>
          <w:tcPr>
            <w:tcW w:w="1206" w:type="dxa"/>
          </w:tcPr>
          <w:p w14:paraId="6E4407AC" w14:textId="70E3740A"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2"/>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28305E73" w14:textId="42E743E6" w:rsidTr="009C795C">
        <w:trPr>
          <w:cantSplit/>
        </w:trPr>
        <w:tc>
          <w:tcPr>
            <w:tcW w:w="1205" w:type="dxa"/>
          </w:tcPr>
          <w:p w14:paraId="69FFE93D" w14:textId="77777777"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2</w:t>
            </w:r>
          </w:p>
        </w:tc>
        <w:tc>
          <w:tcPr>
            <w:tcW w:w="1206" w:type="dxa"/>
            <w:tcBorders>
              <w:right w:val="single" w:sz="4" w:space="0" w:color="auto"/>
            </w:tcBorders>
          </w:tcPr>
          <w:p w14:paraId="19A3B296" w14:textId="31AD58AE"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3"/>
                  <w:enabled/>
                  <w:calcOnExit w:val="0"/>
                  <w:textInput/>
                </w:ffData>
              </w:fldChar>
            </w:r>
            <w:bookmarkStart w:id="22" w:name="Texte23"/>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2"/>
          </w:p>
        </w:tc>
        <w:tc>
          <w:tcPr>
            <w:tcW w:w="1205" w:type="dxa"/>
            <w:vMerge/>
            <w:tcBorders>
              <w:top w:val="nil"/>
              <w:left w:val="nil"/>
              <w:bottom w:val="nil"/>
              <w:right w:val="nil"/>
            </w:tcBorders>
            <w:vAlign w:val="center"/>
          </w:tcPr>
          <w:p w14:paraId="3806EDC6"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7CDC9121" w14:textId="54DCAE5E"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9</w:t>
            </w:r>
          </w:p>
        </w:tc>
        <w:tc>
          <w:tcPr>
            <w:tcW w:w="1206" w:type="dxa"/>
          </w:tcPr>
          <w:p w14:paraId="34B894C7" w14:textId="0F6FDD0B"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3"/>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7146BFE1" w14:textId="77777777" w:rsidR="00A940BB" w:rsidRPr="00D6483E" w:rsidRDefault="00A940BB" w:rsidP="00A940BB">
            <w:pPr>
              <w:pStyle w:val="ERRP-Body"/>
              <w:keepNext/>
              <w:spacing w:after="120" w:line="240" w:lineRule="auto"/>
              <w:rPr>
                <w:rFonts w:cs="Arial"/>
                <w:b/>
                <w:lang w:val="fr-FR"/>
              </w:rPr>
            </w:pPr>
          </w:p>
        </w:tc>
        <w:tc>
          <w:tcPr>
            <w:tcW w:w="1206" w:type="dxa"/>
          </w:tcPr>
          <w:p w14:paraId="4AD49C26" w14:textId="71D86DFA"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6</w:t>
            </w:r>
          </w:p>
        </w:tc>
        <w:tc>
          <w:tcPr>
            <w:tcW w:w="1206" w:type="dxa"/>
          </w:tcPr>
          <w:p w14:paraId="3D24B67B" w14:textId="27948420"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3"/>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563556FC" w14:textId="4479640D" w:rsidTr="009C795C">
        <w:trPr>
          <w:cantSplit/>
        </w:trPr>
        <w:tc>
          <w:tcPr>
            <w:tcW w:w="1205" w:type="dxa"/>
          </w:tcPr>
          <w:p w14:paraId="62A4388B" w14:textId="7E38D7F1"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4</w:t>
            </w:r>
          </w:p>
        </w:tc>
        <w:tc>
          <w:tcPr>
            <w:tcW w:w="1206" w:type="dxa"/>
            <w:tcBorders>
              <w:right w:val="single" w:sz="4" w:space="0" w:color="auto"/>
            </w:tcBorders>
          </w:tcPr>
          <w:p w14:paraId="511A135F" w14:textId="41383CE1"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4"/>
                  <w:enabled/>
                  <w:calcOnExit w:val="0"/>
                  <w:textInput/>
                </w:ffData>
              </w:fldChar>
            </w:r>
            <w:bookmarkStart w:id="23" w:name="Texte24"/>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3"/>
          </w:p>
        </w:tc>
        <w:tc>
          <w:tcPr>
            <w:tcW w:w="1205" w:type="dxa"/>
            <w:vMerge/>
            <w:tcBorders>
              <w:top w:val="nil"/>
              <w:left w:val="nil"/>
              <w:bottom w:val="nil"/>
              <w:right w:val="nil"/>
            </w:tcBorders>
            <w:vAlign w:val="center"/>
          </w:tcPr>
          <w:p w14:paraId="70660C69"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15F6FD60" w14:textId="574C3D3F"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10</w:t>
            </w:r>
          </w:p>
        </w:tc>
        <w:tc>
          <w:tcPr>
            <w:tcW w:w="1206" w:type="dxa"/>
          </w:tcPr>
          <w:p w14:paraId="3F630EA3" w14:textId="221C3DC7"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4"/>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13F9E2B9" w14:textId="77777777" w:rsidR="00A940BB" w:rsidRPr="00D6483E" w:rsidRDefault="00A940BB" w:rsidP="00A940BB">
            <w:pPr>
              <w:pStyle w:val="ERRP-Body"/>
              <w:keepNext/>
              <w:spacing w:after="120" w:line="240" w:lineRule="auto"/>
              <w:rPr>
                <w:rFonts w:cs="Arial"/>
                <w:b/>
                <w:lang w:val="fr-FR"/>
              </w:rPr>
            </w:pPr>
          </w:p>
        </w:tc>
        <w:tc>
          <w:tcPr>
            <w:tcW w:w="1206" w:type="dxa"/>
          </w:tcPr>
          <w:p w14:paraId="4C51159D" w14:textId="16FFFB92"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11</w:t>
            </w:r>
          </w:p>
        </w:tc>
        <w:tc>
          <w:tcPr>
            <w:tcW w:w="1206" w:type="dxa"/>
          </w:tcPr>
          <w:p w14:paraId="000018A0" w14:textId="71A01E6B"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4"/>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0159B21B" w14:textId="1EBD53B2" w:rsidTr="009C795C">
        <w:trPr>
          <w:cantSplit/>
        </w:trPr>
        <w:tc>
          <w:tcPr>
            <w:tcW w:w="1205" w:type="dxa"/>
          </w:tcPr>
          <w:p w14:paraId="5756DE3B" w14:textId="77777777"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5</w:t>
            </w:r>
          </w:p>
        </w:tc>
        <w:tc>
          <w:tcPr>
            <w:tcW w:w="1206" w:type="dxa"/>
            <w:tcBorders>
              <w:right w:val="single" w:sz="4" w:space="0" w:color="auto"/>
            </w:tcBorders>
          </w:tcPr>
          <w:p w14:paraId="3A9871B9" w14:textId="1364F6ED"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5"/>
                  <w:enabled/>
                  <w:calcOnExit w:val="0"/>
                  <w:textInput/>
                </w:ffData>
              </w:fldChar>
            </w:r>
            <w:bookmarkStart w:id="24" w:name="Texte25"/>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4"/>
          </w:p>
        </w:tc>
        <w:tc>
          <w:tcPr>
            <w:tcW w:w="1205" w:type="dxa"/>
            <w:vMerge/>
            <w:tcBorders>
              <w:top w:val="nil"/>
              <w:left w:val="nil"/>
              <w:bottom w:val="nil"/>
              <w:right w:val="nil"/>
            </w:tcBorders>
            <w:vAlign w:val="center"/>
          </w:tcPr>
          <w:p w14:paraId="054F9C74"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5A31C43D" w14:textId="1BFF4BC2"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12</w:t>
            </w:r>
          </w:p>
        </w:tc>
        <w:tc>
          <w:tcPr>
            <w:tcW w:w="1206" w:type="dxa"/>
          </w:tcPr>
          <w:p w14:paraId="4242378B" w14:textId="54E866FD"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5"/>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40D3E5CA" w14:textId="77777777" w:rsidR="00A940BB" w:rsidRPr="00D6483E" w:rsidRDefault="00A940BB" w:rsidP="00A940BB">
            <w:pPr>
              <w:pStyle w:val="ERRP-Body"/>
              <w:keepNext/>
              <w:spacing w:after="120" w:line="240" w:lineRule="auto"/>
              <w:rPr>
                <w:rFonts w:cs="Arial"/>
                <w:b/>
                <w:lang w:val="fr-FR"/>
              </w:rPr>
            </w:pPr>
          </w:p>
        </w:tc>
        <w:tc>
          <w:tcPr>
            <w:tcW w:w="1206" w:type="dxa"/>
          </w:tcPr>
          <w:p w14:paraId="5364E24D" w14:textId="7562CB4E"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13</w:t>
            </w:r>
          </w:p>
        </w:tc>
        <w:tc>
          <w:tcPr>
            <w:tcW w:w="1206" w:type="dxa"/>
          </w:tcPr>
          <w:p w14:paraId="60409587" w14:textId="613517AC"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5"/>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65624F06" w14:textId="28B536B5" w:rsidTr="009C795C">
        <w:trPr>
          <w:cantSplit/>
        </w:trPr>
        <w:tc>
          <w:tcPr>
            <w:tcW w:w="1205" w:type="dxa"/>
          </w:tcPr>
          <w:p w14:paraId="69126AC8" w14:textId="3FFE9D9F"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8</w:t>
            </w:r>
          </w:p>
        </w:tc>
        <w:tc>
          <w:tcPr>
            <w:tcW w:w="1206" w:type="dxa"/>
            <w:tcBorders>
              <w:right w:val="single" w:sz="4" w:space="0" w:color="auto"/>
            </w:tcBorders>
          </w:tcPr>
          <w:p w14:paraId="0297649C" w14:textId="6642BA81"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6"/>
                  <w:enabled/>
                  <w:calcOnExit w:val="0"/>
                  <w:textInput/>
                </w:ffData>
              </w:fldChar>
            </w:r>
            <w:bookmarkStart w:id="25" w:name="Texte26"/>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5"/>
          </w:p>
        </w:tc>
        <w:tc>
          <w:tcPr>
            <w:tcW w:w="1205" w:type="dxa"/>
            <w:vMerge/>
            <w:tcBorders>
              <w:top w:val="nil"/>
              <w:left w:val="nil"/>
              <w:bottom w:val="nil"/>
              <w:right w:val="nil"/>
            </w:tcBorders>
            <w:vAlign w:val="center"/>
          </w:tcPr>
          <w:p w14:paraId="04FB6D79"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3CA3624C" w14:textId="17A093FD"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14</w:t>
            </w:r>
          </w:p>
        </w:tc>
        <w:tc>
          <w:tcPr>
            <w:tcW w:w="1206" w:type="dxa"/>
          </w:tcPr>
          <w:p w14:paraId="62FED5F0" w14:textId="06981BEC"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6"/>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14251139" w14:textId="77777777" w:rsidR="00A940BB" w:rsidRPr="00D6483E" w:rsidRDefault="00A940BB" w:rsidP="00A940BB">
            <w:pPr>
              <w:pStyle w:val="ERRP-Body"/>
              <w:keepNext/>
              <w:spacing w:after="120" w:line="240" w:lineRule="auto"/>
              <w:rPr>
                <w:rFonts w:cs="Arial"/>
                <w:b/>
                <w:lang w:val="fr-FR"/>
              </w:rPr>
            </w:pPr>
          </w:p>
        </w:tc>
        <w:tc>
          <w:tcPr>
            <w:tcW w:w="1206" w:type="dxa"/>
          </w:tcPr>
          <w:p w14:paraId="2667539D" w14:textId="6A1E632C"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19</w:t>
            </w:r>
          </w:p>
        </w:tc>
        <w:tc>
          <w:tcPr>
            <w:tcW w:w="1206" w:type="dxa"/>
          </w:tcPr>
          <w:p w14:paraId="4B008F5A" w14:textId="3C33CBE0"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6"/>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7D1116B3" w14:textId="6F88421D" w:rsidTr="009C795C">
        <w:trPr>
          <w:cantSplit/>
        </w:trPr>
        <w:tc>
          <w:tcPr>
            <w:tcW w:w="1205" w:type="dxa"/>
          </w:tcPr>
          <w:p w14:paraId="077E762B" w14:textId="42C0BD18"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15</w:t>
            </w:r>
          </w:p>
        </w:tc>
        <w:tc>
          <w:tcPr>
            <w:tcW w:w="1206" w:type="dxa"/>
            <w:tcBorders>
              <w:right w:val="single" w:sz="4" w:space="0" w:color="auto"/>
            </w:tcBorders>
          </w:tcPr>
          <w:p w14:paraId="1988130F" w14:textId="56268899"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7"/>
                  <w:enabled/>
                  <w:calcOnExit w:val="0"/>
                  <w:textInput/>
                </w:ffData>
              </w:fldChar>
            </w:r>
            <w:bookmarkStart w:id="26" w:name="Texte27"/>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6"/>
          </w:p>
        </w:tc>
        <w:tc>
          <w:tcPr>
            <w:tcW w:w="1205" w:type="dxa"/>
            <w:vMerge/>
            <w:tcBorders>
              <w:top w:val="nil"/>
              <w:left w:val="nil"/>
              <w:bottom w:val="nil"/>
              <w:right w:val="nil"/>
            </w:tcBorders>
            <w:vAlign w:val="center"/>
          </w:tcPr>
          <w:p w14:paraId="144FEC36"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59258B36" w14:textId="46B79804"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16</w:t>
            </w:r>
          </w:p>
        </w:tc>
        <w:tc>
          <w:tcPr>
            <w:tcW w:w="1206" w:type="dxa"/>
          </w:tcPr>
          <w:p w14:paraId="105A8E48" w14:textId="7B78E588"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7"/>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791F1F4B" w14:textId="77777777" w:rsidR="00A940BB" w:rsidRPr="00D6483E" w:rsidRDefault="00A940BB" w:rsidP="00A940BB">
            <w:pPr>
              <w:pStyle w:val="ERRP-Body"/>
              <w:keepNext/>
              <w:spacing w:after="120" w:line="240" w:lineRule="auto"/>
              <w:rPr>
                <w:rFonts w:cs="Arial"/>
                <w:b/>
                <w:lang w:val="fr-FR"/>
              </w:rPr>
            </w:pPr>
          </w:p>
        </w:tc>
        <w:tc>
          <w:tcPr>
            <w:tcW w:w="1206" w:type="dxa"/>
          </w:tcPr>
          <w:p w14:paraId="37494DDD" w14:textId="2ACF884B"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20</w:t>
            </w:r>
          </w:p>
        </w:tc>
        <w:tc>
          <w:tcPr>
            <w:tcW w:w="1206" w:type="dxa"/>
          </w:tcPr>
          <w:p w14:paraId="595D4B3E" w14:textId="781782E2"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7"/>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4A9210A3" w14:textId="6B1C7B56" w:rsidTr="009C795C">
        <w:trPr>
          <w:cantSplit/>
        </w:trPr>
        <w:tc>
          <w:tcPr>
            <w:tcW w:w="1205" w:type="dxa"/>
          </w:tcPr>
          <w:p w14:paraId="13A0DA39" w14:textId="19C264AA"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17</w:t>
            </w:r>
          </w:p>
        </w:tc>
        <w:tc>
          <w:tcPr>
            <w:tcW w:w="1206" w:type="dxa"/>
            <w:tcBorders>
              <w:right w:val="single" w:sz="4" w:space="0" w:color="auto"/>
            </w:tcBorders>
          </w:tcPr>
          <w:p w14:paraId="1CE086AA" w14:textId="10DEB867"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fldChar w:fldCharType="begin">
                <w:ffData>
                  <w:name w:val="Texte28"/>
                  <w:enabled/>
                  <w:calcOnExit w:val="0"/>
                  <w:textInput/>
                </w:ffData>
              </w:fldChar>
            </w:r>
            <w:bookmarkStart w:id="27" w:name="Texte28"/>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bookmarkEnd w:id="27"/>
          </w:p>
        </w:tc>
        <w:tc>
          <w:tcPr>
            <w:tcW w:w="1205" w:type="dxa"/>
            <w:vMerge/>
            <w:tcBorders>
              <w:top w:val="nil"/>
              <w:left w:val="nil"/>
              <w:bottom w:val="nil"/>
              <w:right w:val="nil"/>
            </w:tcBorders>
            <w:vAlign w:val="center"/>
          </w:tcPr>
          <w:p w14:paraId="6C9AE5F2" w14:textId="77777777" w:rsidR="00A940BB" w:rsidRPr="00D6483E" w:rsidRDefault="00A940BB" w:rsidP="00A940BB">
            <w:pPr>
              <w:pStyle w:val="ERRP-Body"/>
              <w:keepNext/>
              <w:spacing w:after="120" w:line="240" w:lineRule="auto"/>
              <w:rPr>
                <w:rFonts w:cs="Arial"/>
                <w:b/>
                <w:color w:val="F79646" w:themeColor="accent6"/>
                <w:sz w:val="18"/>
                <w:szCs w:val="18"/>
                <w:lang w:val="fr-FR"/>
              </w:rPr>
            </w:pPr>
          </w:p>
        </w:tc>
        <w:tc>
          <w:tcPr>
            <w:tcW w:w="1206" w:type="dxa"/>
            <w:tcBorders>
              <w:left w:val="single" w:sz="4" w:space="0" w:color="auto"/>
            </w:tcBorders>
          </w:tcPr>
          <w:p w14:paraId="0D746BFB" w14:textId="674E6F36"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18</w:t>
            </w:r>
          </w:p>
        </w:tc>
        <w:tc>
          <w:tcPr>
            <w:tcW w:w="1206" w:type="dxa"/>
          </w:tcPr>
          <w:p w14:paraId="465F216C" w14:textId="577780E0"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8"/>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c>
          <w:tcPr>
            <w:tcW w:w="1205" w:type="dxa"/>
            <w:vMerge/>
            <w:tcBorders>
              <w:bottom w:val="nil"/>
            </w:tcBorders>
            <w:vAlign w:val="center"/>
          </w:tcPr>
          <w:p w14:paraId="3C9DB7F2" w14:textId="77777777" w:rsidR="00A940BB" w:rsidRPr="00D6483E" w:rsidRDefault="00A940BB" w:rsidP="00A940BB">
            <w:pPr>
              <w:pStyle w:val="ERRP-Body"/>
              <w:keepNext/>
              <w:spacing w:after="120" w:line="240" w:lineRule="auto"/>
              <w:rPr>
                <w:rFonts w:cs="Arial"/>
                <w:b/>
                <w:lang w:val="fr-FR"/>
              </w:rPr>
            </w:pPr>
          </w:p>
        </w:tc>
        <w:tc>
          <w:tcPr>
            <w:tcW w:w="1206" w:type="dxa"/>
          </w:tcPr>
          <w:p w14:paraId="439CD118" w14:textId="76AC8201" w:rsidR="00A940BB" w:rsidRPr="00D6483E" w:rsidRDefault="00A940BB" w:rsidP="00747299">
            <w:pPr>
              <w:pStyle w:val="ERRP-Body"/>
              <w:keepNext/>
              <w:spacing w:after="120" w:line="240" w:lineRule="auto"/>
              <w:jc w:val="center"/>
              <w:rPr>
                <w:rFonts w:cs="Arial"/>
                <w:b/>
                <w:color w:val="F79646" w:themeColor="accent6"/>
                <w:sz w:val="18"/>
                <w:szCs w:val="18"/>
                <w:lang w:val="fr-FR"/>
              </w:rPr>
            </w:pPr>
            <w:r w:rsidRPr="00D6483E">
              <w:rPr>
                <w:rFonts w:cs="Arial"/>
                <w:b/>
                <w:color w:val="F79646" w:themeColor="accent6"/>
                <w:sz w:val="18"/>
                <w:szCs w:val="18"/>
                <w:lang w:val="fr-FR"/>
              </w:rPr>
              <w:t>21</w:t>
            </w:r>
          </w:p>
        </w:tc>
        <w:tc>
          <w:tcPr>
            <w:tcW w:w="1206" w:type="dxa"/>
          </w:tcPr>
          <w:p w14:paraId="3EB48F13" w14:textId="451ECF0A" w:rsidR="00A940BB" w:rsidRPr="00D6483E" w:rsidRDefault="00A940BB" w:rsidP="00747299">
            <w:pPr>
              <w:pStyle w:val="ERRP-Body"/>
              <w:keepNext/>
              <w:spacing w:after="120" w:line="240" w:lineRule="auto"/>
              <w:jc w:val="center"/>
              <w:rPr>
                <w:rFonts w:cs="Arial"/>
                <w:b/>
                <w:lang w:val="fr-FR"/>
              </w:rPr>
            </w:pPr>
            <w:r w:rsidRPr="00D6483E">
              <w:rPr>
                <w:rFonts w:cs="Arial"/>
                <w:b/>
                <w:color w:val="F79646" w:themeColor="accent6"/>
                <w:sz w:val="18"/>
                <w:szCs w:val="18"/>
                <w:lang w:val="fr-FR"/>
              </w:rPr>
              <w:fldChar w:fldCharType="begin">
                <w:ffData>
                  <w:name w:val="Texte28"/>
                  <w:enabled/>
                  <w:calcOnExit w:val="0"/>
                  <w:textInput/>
                </w:ffData>
              </w:fldChar>
            </w:r>
            <w:r w:rsidRPr="00D6483E">
              <w:rPr>
                <w:rFonts w:cs="Arial"/>
                <w:b/>
                <w:color w:val="F79646" w:themeColor="accent6"/>
                <w:sz w:val="18"/>
                <w:szCs w:val="18"/>
                <w:lang w:val="fr-FR"/>
              </w:rPr>
              <w:instrText xml:space="preserve"> FORMTEXT </w:instrText>
            </w:r>
            <w:r w:rsidRPr="00D6483E">
              <w:rPr>
                <w:rFonts w:cs="Arial"/>
                <w:b/>
                <w:color w:val="F79646" w:themeColor="accent6"/>
                <w:sz w:val="18"/>
                <w:szCs w:val="18"/>
                <w:lang w:val="fr-FR"/>
              </w:rPr>
            </w:r>
            <w:r w:rsidRPr="00D6483E">
              <w:rPr>
                <w:rFonts w:cs="Arial"/>
                <w:b/>
                <w:color w:val="F79646" w:themeColor="accent6"/>
                <w:sz w:val="18"/>
                <w:szCs w:val="18"/>
                <w:lang w:val="fr-FR"/>
              </w:rPr>
              <w:fldChar w:fldCharType="separate"/>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00CE6343">
              <w:rPr>
                <w:rFonts w:cs="Arial"/>
                <w:b/>
                <w:noProof/>
                <w:color w:val="F79646" w:themeColor="accent6"/>
                <w:sz w:val="18"/>
                <w:szCs w:val="18"/>
                <w:lang w:val="fr-FR"/>
              </w:rPr>
              <w:t> </w:t>
            </w:r>
            <w:r w:rsidRPr="00D6483E">
              <w:rPr>
                <w:rFonts w:cs="Arial"/>
                <w:b/>
                <w:color w:val="F79646" w:themeColor="accent6"/>
                <w:sz w:val="18"/>
                <w:szCs w:val="18"/>
                <w:lang w:val="fr-FR"/>
              </w:rPr>
              <w:fldChar w:fldCharType="end"/>
            </w:r>
          </w:p>
        </w:tc>
      </w:tr>
      <w:tr w:rsidR="00A940BB" w:rsidRPr="002600BF" w14:paraId="3B8A1183" w14:textId="68EC339E" w:rsidTr="009C795C">
        <w:trPr>
          <w:cantSplit/>
        </w:trPr>
        <w:tc>
          <w:tcPr>
            <w:tcW w:w="1205" w:type="dxa"/>
          </w:tcPr>
          <w:p w14:paraId="393D752D" w14:textId="4559EC64" w:rsidR="00A940BB" w:rsidRPr="00D6483E" w:rsidRDefault="00A940BB" w:rsidP="00A940BB">
            <w:pPr>
              <w:pStyle w:val="ERRP-Body"/>
              <w:keepNext/>
              <w:spacing w:after="120" w:line="240" w:lineRule="auto"/>
              <w:rPr>
                <w:rFonts w:cs="Arial"/>
                <w:b/>
                <w:lang w:val="fr-FR"/>
              </w:rPr>
            </w:pPr>
            <w:r w:rsidRPr="00D6483E">
              <w:rPr>
                <w:rFonts w:cs="Arial"/>
                <w:b/>
                <w:lang w:val="fr-FR"/>
              </w:rPr>
              <w:t>Total / 21</w:t>
            </w:r>
          </w:p>
        </w:tc>
        <w:tc>
          <w:tcPr>
            <w:tcW w:w="1206" w:type="dxa"/>
            <w:tcBorders>
              <w:right w:val="single" w:sz="4" w:space="0" w:color="auto"/>
            </w:tcBorders>
          </w:tcPr>
          <w:p w14:paraId="05C5002A" w14:textId="0757DB12" w:rsidR="00A940BB" w:rsidRPr="00D6483E" w:rsidRDefault="00A940BB" w:rsidP="00747299">
            <w:pPr>
              <w:pStyle w:val="ERRP-Body"/>
              <w:keepNext/>
              <w:spacing w:after="120" w:line="240" w:lineRule="auto"/>
              <w:jc w:val="center"/>
              <w:rPr>
                <w:rFonts w:cs="Arial"/>
                <w:b/>
                <w:lang w:val="fr-FR"/>
              </w:rPr>
            </w:pPr>
            <w:r w:rsidRPr="00D6483E">
              <w:rPr>
                <w:rFonts w:cs="Arial"/>
                <w:b/>
                <w:lang w:val="fr-FR"/>
              </w:rPr>
              <w:fldChar w:fldCharType="begin">
                <w:ffData>
                  <w:name w:val="Texte29"/>
                  <w:enabled/>
                  <w:calcOnExit w:val="0"/>
                  <w:textInput/>
                </w:ffData>
              </w:fldChar>
            </w:r>
            <w:bookmarkStart w:id="28" w:name="Texte29"/>
            <w:r w:rsidRPr="00D6483E">
              <w:rPr>
                <w:rFonts w:cs="Arial"/>
                <w:b/>
                <w:lang w:val="fr-FR"/>
              </w:rPr>
              <w:instrText xml:space="preserve"> FORMTEXT </w:instrText>
            </w:r>
            <w:r w:rsidRPr="00D6483E">
              <w:rPr>
                <w:rFonts w:cs="Arial"/>
                <w:b/>
                <w:lang w:val="fr-FR"/>
              </w:rPr>
            </w:r>
            <w:r w:rsidRPr="00D6483E">
              <w:rPr>
                <w:rFonts w:cs="Arial"/>
                <w:b/>
                <w:lang w:val="fr-FR"/>
              </w:rPr>
              <w:fldChar w:fldCharType="separate"/>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Pr="00D6483E">
              <w:rPr>
                <w:rFonts w:cs="Arial"/>
                <w:b/>
                <w:lang w:val="fr-FR"/>
              </w:rPr>
              <w:fldChar w:fldCharType="end"/>
            </w:r>
            <w:bookmarkEnd w:id="28"/>
          </w:p>
        </w:tc>
        <w:tc>
          <w:tcPr>
            <w:tcW w:w="1205" w:type="dxa"/>
            <w:vMerge/>
            <w:tcBorders>
              <w:top w:val="nil"/>
              <w:left w:val="nil"/>
              <w:bottom w:val="nil"/>
              <w:right w:val="nil"/>
            </w:tcBorders>
            <w:vAlign w:val="bottom"/>
          </w:tcPr>
          <w:p w14:paraId="71A4034D" w14:textId="77777777" w:rsidR="00A940BB" w:rsidRPr="00D6483E" w:rsidRDefault="00A940BB" w:rsidP="00A940BB">
            <w:pPr>
              <w:pStyle w:val="ERRP-Body"/>
              <w:keepNext/>
              <w:spacing w:after="120" w:line="240" w:lineRule="auto"/>
              <w:rPr>
                <w:rFonts w:cs="Arial"/>
                <w:b/>
                <w:lang w:val="fr-FR"/>
              </w:rPr>
            </w:pPr>
          </w:p>
        </w:tc>
        <w:tc>
          <w:tcPr>
            <w:tcW w:w="1206" w:type="dxa"/>
            <w:tcBorders>
              <w:left w:val="single" w:sz="4" w:space="0" w:color="auto"/>
            </w:tcBorders>
          </w:tcPr>
          <w:p w14:paraId="3C1F9C15" w14:textId="6C2B8C62" w:rsidR="00A940BB" w:rsidRPr="00D6483E" w:rsidRDefault="00A940BB" w:rsidP="00A940BB">
            <w:pPr>
              <w:pStyle w:val="ERRP-Body"/>
              <w:keepNext/>
              <w:spacing w:after="120" w:line="240" w:lineRule="auto"/>
              <w:rPr>
                <w:rFonts w:cs="Arial"/>
                <w:b/>
                <w:lang w:val="fr-FR"/>
              </w:rPr>
            </w:pPr>
            <w:r w:rsidRPr="00D6483E">
              <w:rPr>
                <w:rFonts w:cs="Arial"/>
                <w:b/>
                <w:lang w:val="fr-FR"/>
              </w:rPr>
              <w:t>Total / 21</w:t>
            </w:r>
          </w:p>
        </w:tc>
        <w:tc>
          <w:tcPr>
            <w:tcW w:w="1206" w:type="dxa"/>
          </w:tcPr>
          <w:p w14:paraId="23B395E4" w14:textId="29FE711B" w:rsidR="00A940BB" w:rsidRPr="00D6483E" w:rsidRDefault="00A940BB" w:rsidP="00747299">
            <w:pPr>
              <w:pStyle w:val="ERRP-Body"/>
              <w:keepNext/>
              <w:spacing w:after="120" w:line="240" w:lineRule="auto"/>
              <w:jc w:val="center"/>
              <w:rPr>
                <w:rFonts w:cs="Arial"/>
                <w:b/>
                <w:lang w:val="fr-FR"/>
              </w:rPr>
            </w:pPr>
            <w:r w:rsidRPr="00D6483E">
              <w:rPr>
                <w:rFonts w:cs="Arial"/>
                <w:b/>
                <w:lang w:val="fr-FR"/>
              </w:rPr>
              <w:fldChar w:fldCharType="begin">
                <w:ffData>
                  <w:name w:val="Texte29"/>
                  <w:enabled/>
                  <w:calcOnExit w:val="0"/>
                  <w:textInput/>
                </w:ffData>
              </w:fldChar>
            </w:r>
            <w:r w:rsidRPr="00D6483E">
              <w:rPr>
                <w:rFonts w:cs="Arial"/>
                <w:b/>
                <w:lang w:val="fr-FR"/>
              </w:rPr>
              <w:instrText xml:space="preserve"> FORMTEXT </w:instrText>
            </w:r>
            <w:r w:rsidRPr="00D6483E">
              <w:rPr>
                <w:rFonts w:cs="Arial"/>
                <w:b/>
                <w:lang w:val="fr-FR"/>
              </w:rPr>
            </w:r>
            <w:r w:rsidRPr="00D6483E">
              <w:rPr>
                <w:rFonts w:cs="Arial"/>
                <w:b/>
                <w:lang w:val="fr-FR"/>
              </w:rPr>
              <w:fldChar w:fldCharType="separate"/>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Pr="00D6483E">
              <w:rPr>
                <w:rFonts w:cs="Arial"/>
                <w:b/>
                <w:lang w:val="fr-FR"/>
              </w:rPr>
              <w:fldChar w:fldCharType="end"/>
            </w:r>
          </w:p>
        </w:tc>
        <w:tc>
          <w:tcPr>
            <w:tcW w:w="1205" w:type="dxa"/>
            <w:vMerge/>
            <w:tcBorders>
              <w:bottom w:val="nil"/>
            </w:tcBorders>
            <w:vAlign w:val="bottom"/>
          </w:tcPr>
          <w:p w14:paraId="69913EB0" w14:textId="77777777" w:rsidR="00A940BB" w:rsidRPr="00D6483E" w:rsidRDefault="00A940BB" w:rsidP="00A940BB">
            <w:pPr>
              <w:pStyle w:val="ERRP-Body"/>
              <w:keepNext/>
              <w:spacing w:after="120" w:line="240" w:lineRule="auto"/>
              <w:rPr>
                <w:rFonts w:cs="Arial"/>
                <w:b/>
                <w:lang w:val="fr-FR"/>
              </w:rPr>
            </w:pPr>
          </w:p>
        </w:tc>
        <w:tc>
          <w:tcPr>
            <w:tcW w:w="1206" w:type="dxa"/>
          </w:tcPr>
          <w:p w14:paraId="1A701E8D" w14:textId="3D63A7F6" w:rsidR="00A940BB" w:rsidRPr="00D6483E" w:rsidRDefault="00A940BB" w:rsidP="00A940BB">
            <w:pPr>
              <w:pStyle w:val="ERRP-Body"/>
              <w:keepNext/>
              <w:spacing w:after="120" w:line="240" w:lineRule="auto"/>
              <w:rPr>
                <w:rFonts w:cs="Arial"/>
                <w:b/>
                <w:lang w:val="fr-FR"/>
              </w:rPr>
            </w:pPr>
            <w:r w:rsidRPr="00D6483E">
              <w:rPr>
                <w:rFonts w:cs="Arial"/>
                <w:b/>
                <w:lang w:val="fr-FR"/>
              </w:rPr>
              <w:t>Total / 21</w:t>
            </w:r>
          </w:p>
        </w:tc>
        <w:tc>
          <w:tcPr>
            <w:tcW w:w="1206" w:type="dxa"/>
          </w:tcPr>
          <w:p w14:paraId="48852AA3" w14:textId="12D6D0FD" w:rsidR="00A940BB" w:rsidRPr="00D6483E" w:rsidRDefault="00A940BB" w:rsidP="00747299">
            <w:pPr>
              <w:pStyle w:val="ERRP-Body"/>
              <w:keepNext/>
              <w:spacing w:after="120" w:line="240" w:lineRule="auto"/>
              <w:jc w:val="center"/>
              <w:rPr>
                <w:rFonts w:cs="Arial"/>
                <w:b/>
                <w:lang w:val="fr-FR"/>
              </w:rPr>
            </w:pPr>
            <w:r w:rsidRPr="00D6483E">
              <w:rPr>
                <w:rFonts w:cs="Arial"/>
                <w:b/>
                <w:lang w:val="fr-FR"/>
              </w:rPr>
              <w:fldChar w:fldCharType="begin">
                <w:ffData>
                  <w:name w:val="Texte29"/>
                  <w:enabled/>
                  <w:calcOnExit w:val="0"/>
                  <w:textInput/>
                </w:ffData>
              </w:fldChar>
            </w:r>
            <w:r w:rsidRPr="00D6483E">
              <w:rPr>
                <w:rFonts w:cs="Arial"/>
                <w:b/>
                <w:lang w:val="fr-FR"/>
              </w:rPr>
              <w:instrText xml:space="preserve"> FORMTEXT </w:instrText>
            </w:r>
            <w:r w:rsidRPr="00D6483E">
              <w:rPr>
                <w:rFonts w:cs="Arial"/>
                <w:b/>
                <w:lang w:val="fr-FR"/>
              </w:rPr>
            </w:r>
            <w:r w:rsidRPr="00D6483E">
              <w:rPr>
                <w:rFonts w:cs="Arial"/>
                <w:b/>
                <w:lang w:val="fr-FR"/>
              </w:rPr>
              <w:fldChar w:fldCharType="separate"/>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00CE6343">
              <w:rPr>
                <w:rFonts w:cs="Arial"/>
                <w:b/>
                <w:noProof/>
                <w:lang w:val="fr-FR"/>
              </w:rPr>
              <w:t> </w:t>
            </w:r>
            <w:r w:rsidRPr="00D6483E">
              <w:rPr>
                <w:rFonts w:cs="Arial"/>
                <w:b/>
                <w:lang w:val="fr-FR"/>
              </w:rPr>
              <w:fldChar w:fldCharType="end"/>
            </w:r>
          </w:p>
        </w:tc>
      </w:tr>
    </w:tbl>
    <w:p w14:paraId="25A30388" w14:textId="13001563" w:rsidR="009C795C" w:rsidRPr="009E6833" w:rsidRDefault="009C795C" w:rsidP="009C795C">
      <w:pPr>
        <w:pStyle w:val="Titre4"/>
      </w:pPr>
      <w:r>
        <w:t xml:space="preserve">Total : </w:t>
      </w:r>
      <w:r w:rsidR="00A940BB" w:rsidRPr="00A940BB">
        <w:rPr>
          <w:u w:val="single"/>
        </w:rPr>
        <w:fldChar w:fldCharType="begin">
          <w:ffData>
            <w:name w:val="Texte30"/>
            <w:enabled/>
            <w:calcOnExit w:val="0"/>
            <w:textInput/>
          </w:ffData>
        </w:fldChar>
      </w:r>
      <w:bookmarkStart w:id="29" w:name="Texte30"/>
      <w:r w:rsidR="00A940BB" w:rsidRPr="00A940BB">
        <w:rPr>
          <w:u w:val="single"/>
        </w:rPr>
        <w:instrText xml:space="preserve"> FORMTEXT </w:instrText>
      </w:r>
      <w:r w:rsidR="00A940BB" w:rsidRPr="00A940BB">
        <w:rPr>
          <w:u w:val="single"/>
        </w:rPr>
      </w:r>
      <w:r w:rsidR="00A940BB" w:rsidRPr="00A940BB">
        <w:rPr>
          <w:u w:val="single"/>
        </w:rPr>
        <w:fldChar w:fldCharType="separate"/>
      </w:r>
      <w:r w:rsidR="00CE6343">
        <w:rPr>
          <w:noProof/>
          <w:u w:val="single"/>
        </w:rPr>
        <w:t> </w:t>
      </w:r>
      <w:r w:rsidR="00CE6343">
        <w:rPr>
          <w:noProof/>
          <w:u w:val="single"/>
        </w:rPr>
        <w:t> </w:t>
      </w:r>
      <w:r w:rsidR="00CE6343">
        <w:rPr>
          <w:noProof/>
          <w:u w:val="single"/>
        </w:rPr>
        <w:t> </w:t>
      </w:r>
      <w:r w:rsidR="00CE6343">
        <w:rPr>
          <w:noProof/>
          <w:u w:val="single"/>
        </w:rPr>
        <w:t> </w:t>
      </w:r>
      <w:r w:rsidR="00CE6343">
        <w:rPr>
          <w:noProof/>
          <w:u w:val="single"/>
        </w:rPr>
        <w:t> </w:t>
      </w:r>
      <w:r w:rsidR="00A940BB" w:rsidRPr="00A940BB">
        <w:rPr>
          <w:u w:val="single"/>
        </w:rPr>
        <w:fldChar w:fldCharType="end"/>
      </w:r>
      <w:bookmarkEnd w:id="29"/>
      <w:r>
        <w:t xml:space="preserve"> / 63</w:t>
      </w:r>
    </w:p>
    <w:p w14:paraId="09CC79C9" w14:textId="102A2178" w:rsidR="005C1C87" w:rsidRPr="00632638" w:rsidRDefault="005C1C87" w:rsidP="00BA39AE">
      <w:pPr>
        <w:pStyle w:val="Titre3"/>
      </w:pPr>
      <w:r w:rsidRPr="00BA39AE">
        <w:t>Interprétation</w:t>
      </w:r>
    </w:p>
    <w:p w14:paraId="5BB160BC" w14:textId="77777777" w:rsidR="009B5929" w:rsidRPr="009B5929" w:rsidRDefault="009B5929" w:rsidP="009B5929">
      <w:pPr>
        <w:pStyle w:val="ERRP-Body"/>
        <w:tabs>
          <w:tab w:val="left" w:pos="1260"/>
        </w:tabs>
        <w:rPr>
          <w:b/>
          <w:lang w:val="fr-CA"/>
        </w:rPr>
      </w:pPr>
      <w:r w:rsidRPr="009B5929">
        <w:rPr>
          <w:lang w:val="fr-CA"/>
        </w:rPr>
        <w:t>Il est important de noter que le questionnaire qui précède n’est pas un test prédictif. Il s’agit d’une évaluation de ta propre situation qui peut t’aider à y donner des suites au besoin.</w:t>
      </w:r>
    </w:p>
    <w:p w14:paraId="40923DA4" w14:textId="391BCE59" w:rsidR="005C1C87" w:rsidRPr="00C73C79" w:rsidRDefault="009C795C" w:rsidP="00A32E5E">
      <w:pPr>
        <w:pStyle w:val="Titre4"/>
        <w:rPr>
          <w:rFonts w:cs="Arial"/>
          <w:sz w:val="20"/>
          <w:szCs w:val="20"/>
        </w:rPr>
      </w:pPr>
      <w:r w:rsidRPr="00C73C79">
        <w:rPr>
          <w:rFonts w:cs="Arial"/>
          <w:sz w:val="20"/>
          <w:szCs w:val="20"/>
        </w:rPr>
        <w:t>1</w:t>
      </w:r>
      <w:r w:rsidRPr="00C73C79">
        <w:rPr>
          <w:rFonts w:cs="Arial"/>
          <w:sz w:val="20"/>
          <w:szCs w:val="20"/>
          <w:vertAlign w:val="superscript"/>
        </w:rPr>
        <w:t>er</w:t>
      </w:r>
      <w:r w:rsidRPr="00C73C79">
        <w:rPr>
          <w:rFonts w:cs="Arial"/>
          <w:sz w:val="20"/>
          <w:szCs w:val="20"/>
        </w:rPr>
        <w:t xml:space="preserve"> calcul —</w:t>
      </w:r>
      <w:r w:rsidRPr="00C73C79">
        <w:rPr>
          <w:rFonts w:cs="Arial"/>
          <w:sz w:val="20"/>
          <w:szCs w:val="20"/>
        </w:rPr>
        <w:tab/>
      </w:r>
      <w:r w:rsidRPr="00C73C79">
        <w:rPr>
          <w:rFonts w:cs="Arial"/>
          <w:sz w:val="20"/>
          <w:szCs w:val="20"/>
        </w:rPr>
        <w:tab/>
        <w:t>L’utilisation de l’agenda</w:t>
      </w:r>
    </w:p>
    <w:p w14:paraId="4A22E4C0" w14:textId="50329EDA" w:rsidR="002600BF" w:rsidRPr="00D37A19" w:rsidRDefault="002600BF" w:rsidP="003C28A6">
      <w:pPr>
        <w:pStyle w:val="ERRP-Body"/>
        <w:spacing w:after="120"/>
        <w:ind w:left="1440" w:hanging="1440"/>
        <w:rPr>
          <w:rFonts w:cs="Arial"/>
          <w:lang w:val="fr-CA"/>
        </w:rPr>
      </w:pPr>
      <w:r w:rsidRPr="00D37A19">
        <w:rPr>
          <w:rFonts w:cs="Arial"/>
          <w:b/>
          <w:bCs/>
          <w:lang w:val="fr-CA"/>
        </w:rPr>
        <w:t>1</w:t>
      </w:r>
      <w:r w:rsidR="003C28A6" w:rsidRPr="00D37A19">
        <w:rPr>
          <w:rFonts w:cs="Arial"/>
          <w:b/>
          <w:bCs/>
          <w:lang w:val="fr-CA"/>
        </w:rPr>
        <w:t>1 et moins</w:t>
      </w:r>
      <w:r w:rsidRPr="00D37A19">
        <w:rPr>
          <w:rFonts w:cs="Arial"/>
          <w:b/>
          <w:bCs/>
          <w:lang w:val="fr-CA"/>
        </w:rPr>
        <w:t> :</w:t>
      </w:r>
      <w:r w:rsidRPr="00D37A19">
        <w:rPr>
          <w:rFonts w:cs="Arial"/>
          <w:lang w:val="fr-CA"/>
        </w:rPr>
        <w:tab/>
      </w:r>
      <w:r w:rsidR="003C28A6" w:rsidRPr="00D37A19">
        <w:rPr>
          <w:rFonts w:cs="Arial"/>
          <w:lang w:val="fr-CA"/>
        </w:rPr>
        <w:t>très faible dans l’utilisation minimale de l’agenda</w:t>
      </w:r>
    </w:p>
    <w:p w14:paraId="3CF3BE3D" w14:textId="3AF7152D" w:rsidR="002600BF" w:rsidRPr="00D37A19" w:rsidRDefault="003C28A6" w:rsidP="003C28A6">
      <w:pPr>
        <w:pStyle w:val="ERRP-Body"/>
        <w:tabs>
          <w:tab w:val="left" w:pos="1440"/>
        </w:tabs>
        <w:spacing w:after="120"/>
        <w:rPr>
          <w:rFonts w:cs="Arial"/>
          <w:lang w:val="fr-CA"/>
        </w:rPr>
      </w:pPr>
      <w:proofErr w:type="gramStart"/>
      <w:r w:rsidRPr="00D37A19">
        <w:rPr>
          <w:rFonts w:cs="Arial"/>
          <w:b/>
          <w:bCs/>
          <w:lang w:val="fr-CA"/>
        </w:rPr>
        <w:t>de</w:t>
      </w:r>
      <w:proofErr w:type="gramEnd"/>
      <w:r w:rsidRPr="00D37A19">
        <w:rPr>
          <w:rFonts w:cs="Arial"/>
          <w:b/>
          <w:bCs/>
          <w:lang w:val="fr-CA"/>
        </w:rPr>
        <w:t xml:space="preserve"> 12 à 14</w:t>
      </w:r>
      <w:r w:rsidR="002600BF" w:rsidRPr="00D37A19">
        <w:rPr>
          <w:rFonts w:cs="Arial"/>
          <w:b/>
          <w:bCs/>
          <w:lang w:val="fr-CA"/>
        </w:rPr>
        <w:t> :</w:t>
      </w:r>
      <w:r w:rsidR="002600BF" w:rsidRPr="00D37A19">
        <w:rPr>
          <w:rFonts w:cs="Arial"/>
          <w:lang w:val="fr-CA"/>
        </w:rPr>
        <w:tab/>
      </w:r>
      <w:r w:rsidRPr="00D37A19">
        <w:rPr>
          <w:rFonts w:cs="Arial"/>
          <w:lang w:val="fr-CA"/>
        </w:rPr>
        <w:t>utilisation irrégulière de l’agenda de base</w:t>
      </w:r>
    </w:p>
    <w:p w14:paraId="11A615E6" w14:textId="018EC4FA" w:rsidR="003C28A6" w:rsidRPr="00D37A19" w:rsidRDefault="003C28A6" w:rsidP="003C28A6">
      <w:pPr>
        <w:pStyle w:val="ERRP-Body"/>
        <w:tabs>
          <w:tab w:val="left" w:pos="1440"/>
        </w:tabs>
        <w:rPr>
          <w:rFonts w:cs="Arial"/>
          <w:lang w:val="fr-CA"/>
        </w:rPr>
      </w:pPr>
      <w:r w:rsidRPr="00D37A19">
        <w:rPr>
          <w:rFonts w:cs="Arial"/>
          <w:b/>
          <w:bCs/>
          <w:lang w:val="fr-CA"/>
        </w:rPr>
        <w:t>15 et plus :</w:t>
      </w:r>
      <w:r w:rsidRPr="00D37A19">
        <w:rPr>
          <w:rFonts w:cs="Arial"/>
          <w:lang w:val="fr-CA"/>
        </w:rPr>
        <w:tab/>
        <w:t>bonne utilisation de l’agenda de base</w:t>
      </w:r>
    </w:p>
    <w:p w14:paraId="5DD2C155" w14:textId="393E9223" w:rsidR="003C28A6" w:rsidRPr="00C73C79" w:rsidRDefault="003C28A6" w:rsidP="003C28A6">
      <w:pPr>
        <w:pStyle w:val="Titre4"/>
        <w:rPr>
          <w:rFonts w:cs="Arial"/>
          <w:sz w:val="20"/>
          <w:szCs w:val="20"/>
        </w:rPr>
      </w:pPr>
      <w:r w:rsidRPr="00C73C79">
        <w:rPr>
          <w:rFonts w:cs="Arial"/>
          <w:sz w:val="20"/>
          <w:szCs w:val="20"/>
        </w:rPr>
        <w:t>2</w:t>
      </w:r>
      <w:r w:rsidRPr="00C73C79">
        <w:rPr>
          <w:rFonts w:cs="Arial"/>
          <w:sz w:val="20"/>
          <w:szCs w:val="20"/>
          <w:vertAlign w:val="superscript"/>
        </w:rPr>
        <w:t>e</w:t>
      </w:r>
      <w:r w:rsidRPr="00C73C79">
        <w:rPr>
          <w:rFonts w:cs="Arial"/>
          <w:sz w:val="20"/>
          <w:szCs w:val="20"/>
        </w:rPr>
        <w:t xml:space="preserve"> calcul —</w:t>
      </w:r>
      <w:r w:rsidRPr="00C73C79">
        <w:rPr>
          <w:rFonts w:cs="Arial"/>
          <w:sz w:val="20"/>
          <w:szCs w:val="20"/>
        </w:rPr>
        <w:tab/>
      </w:r>
      <w:r w:rsidRPr="00C73C79">
        <w:rPr>
          <w:rFonts w:cs="Arial"/>
          <w:sz w:val="20"/>
          <w:szCs w:val="20"/>
        </w:rPr>
        <w:tab/>
        <w:t>L’utilisation stratégique de l’agenda</w:t>
      </w:r>
    </w:p>
    <w:p w14:paraId="794FC4FC" w14:textId="5267FF4E" w:rsidR="003C28A6" w:rsidRPr="00D37A19" w:rsidRDefault="003C28A6" w:rsidP="003C28A6">
      <w:pPr>
        <w:pStyle w:val="ERRP-Body"/>
        <w:spacing w:after="120"/>
        <w:ind w:left="1440" w:hanging="1440"/>
        <w:rPr>
          <w:rFonts w:cs="Arial"/>
          <w:lang w:val="fr-CA"/>
        </w:rPr>
      </w:pPr>
      <w:r w:rsidRPr="00D37A19">
        <w:rPr>
          <w:rFonts w:cs="Arial"/>
          <w:b/>
          <w:bCs/>
          <w:lang w:val="fr-CA"/>
        </w:rPr>
        <w:t>11 et moins :</w:t>
      </w:r>
      <w:r w:rsidRPr="00D37A19">
        <w:rPr>
          <w:rFonts w:cs="Arial"/>
          <w:lang w:val="fr-CA"/>
        </w:rPr>
        <w:tab/>
        <w:t>très faible dans l’utilisation stratégique de l’agenda</w:t>
      </w:r>
    </w:p>
    <w:p w14:paraId="0444FDAC" w14:textId="44C4AD8D" w:rsidR="003C28A6" w:rsidRPr="00D37A19" w:rsidRDefault="003C28A6" w:rsidP="003C28A6">
      <w:pPr>
        <w:pStyle w:val="ERRP-Body"/>
        <w:tabs>
          <w:tab w:val="left" w:pos="1440"/>
        </w:tabs>
        <w:spacing w:after="120"/>
        <w:rPr>
          <w:rFonts w:cs="Arial"/>
          <w:lang w:val="fr-CA"/>
        </w:rPr>
      </w:pPr>
      <w:proofErr w:type="gramStart"/>
      <w:r w:rsidRPr="00D37A19">
        <w:rPr>
          <w:rFonts w:cs="Arial"/>
          <w:b/>
          <w:bCs/>
          <w:lang w:val="fr-CA"/>
        </w:rPr>
        <w:t>de</w:t>
      </w:r>
      <w:proofErr w:type="gramEnd"/>
      <w:r w:rsidRPr="00D37A19">
        <w:rPr>
          <w:rFonts w:cs="Arial"/>
          <w:b/>
          <w:bCs/>
          <w:lang w:val="fr-CA"/>
        </w:rPr>
        <w:t xml:space="preserve"> 12 à 14 :</w:t>
      </w:r>
      <w:r w:rsidRPr="00D37A19">
        <w:rPr>
          <w:rFonts w:cs="Arial"/>
          <w:lang w:val="fr-CA"/>
        </w:rPr>
        <w:tab/>
        <w:t>utilisation irrégulière de l’agenda comme outil de planification stratégique</w:t>
      </w:r>
    </w:p>
    <w:p w14:paraId="65C4685A" w14:textId="36D683A2" w:rsidR="003C28A6" w:rsidRPr="00D37A19" w:rsidRDefault="003C28A6" w:rsidP="003C28A6">
      <w:pPr>
        <w:pStyle w:val="ERRP-Body"/>
        <w:tabs>
          <w:tab w:val="left" w:pos="1440"/>
        </w:tabs>
        <w:rPr>
          <w:rFonts w:cs="Arial"/>
          <w:lang w:val="fr-CA"/>
        </w:rPr>
      </w:pPr>
      <w:r w:rsidRPr="00D37A19">
        <w:rPr>
          <w:rFonts w:cs="Arial"/>
          <w:b/>
          <w:bCs/>
          <w:lang w:val="fr-CA"/>
        </w:rPr>
        <w:t>15 et plus :</w:t>
      </w:r>
      <w:r w:rsidRPr="00D37A19">
        <w:rPr>
          <w:rFonts w:cs="Arial"/>
          <w:lang w:val="fr-CA"/>
        </w:rPr>
        <w:tab/>
        <w:t>bonne utilisation du potentiel de l’agenda comme outil de planification stratégique</w:t>
      </w:r>
    </w:p>
    <w:p w14:paraId="012B9E0E" w14:textId="009038FC" w:rsidR="003C28A6" w:rsidRPr="00C73C79" w:rsidRDefault="003C28A6" w:rsidP="003C28A6">
      <w:pPr>
        <w:pStyle w:val="Titre4"/>
        <w:keepNext/>
        <w:rPr>
          <w:rFonts w:cs="Arial"/>
          <w:sz w:val="20"/>
          <w:szCs w:val="20"/>
        </w:rPr>
      </w:pPr>
      <w:r w:rsidRPr="00C73C79">
        <w:rPr>
          <w:rFonts w:cs="Arial"/>
          <w:sz w:val="20"/>
          <w:szCs w:val="20"/>
        </w:rPr>
        <w:lastRenderedPageBreak/>
        <w:t>3</w:t>
      </w:r>
      <w:r w:rsidRPr="00C73C79">
        <w:rPr>
          <w:rFonts w:cs="Arial"/>
          <w:sz w:val="20"/>
          <w:szCs w:val="20"/>
          <w:vertAlign w:val="superscript"/>
        </w:rPr>
        <w:t>e</w:t>
      </w:r>
      <w:r w:rsidRPr="00C73C79">
        <w:rPr>
          <w:rFonts w:cs="Arial"/>
          <w:sz w:val="20"/>
          <w:szCs w:val="20"/>
        </w:rPr>
        <w:t xml:space="preserve"> calcul —</w:t>
      </w:r>
      <w:r w:rsidRPr="00C73C79">
        <w:rPr>
          <w:rFonts w:cs="Arial"/>
          <w:sz w:val="20"/>
          <w:szCs w:val="20"/>
        </w:rPr>
        <w:tab/>
      </w:r>
      <w:r w:rsidRPr="00C73C79">
        <w:rPr>
          <w:rFonts w:cs="Arial"/>
          <w:sz w:val="20"/>
          <w:szCs w:val="20"/>
        </w:rPr>
        <w:tab/>
        <w:t>L’utilisation maximale de l’agenda</w:t>
      </w:r>
    </w:p>
    <w:p w14:paraId="015B3424" w14:textId="5512D21B" w:rsidR="003C28A6" w:rsidRPr="00D37A19" w:rsidRDefault="003C28A6" w:rsidP="003C28A6">
      <w:pPr>
        <w:pStyle w:val="ERRP-Body"/>
        <w:spacing w:after="120"/>
        <w:ind w:left="1440" w:hanging="1440"/>
        <w:rPr>
          <w:rFonts w:cs="Arial"/>
          <w:lang w:val="fr-CA"/>
        </w:rPr>
      </w:pPr>
      <w:r w:rsidRPr="00D37A19">
        <w:rPr>
          <w:rFonts w:cs="Arial"/>
          <w:b/>
          <w:bCs/>
          <w:lang w:val="fr-CA"/>
        </w:rPr>
        <w:t>11 et moins :</w:t>
      </w:r>
      <w:r w:rsidRPr="00D37A19">
        <w:rPr>
          <w:rFonts w:cs="Arial"/>
          <w:lang w:val="fr-CA"/>
        </w:rPr>
        <w:tab/>
        <w:t>très faible dans la vérification de l’agenda</w:t>
      </w:r>
    </w:p>
    <w:p w14:paraId="22EBED46" w14:textId="1A3965E8" w:rsidR="003C28A6" w:rsidRPr="00D37A19" w:rsidRDefault="003C28A6" w:rsidP="003C28A6">
      <w:pPr>
        <w:pStyle w:val="ERRP-Body"/>
        <w:tabs>
          <w:tab w:val="left" w:pos="1440"/>
        </w:tabs>
        <w:spacing w:after="120"/>
        <w:rPr>
          <w:rFonts w:cs="Arial"/>
          <w:lang w:val="fr-CA"/>
        </w:rPr>
      </w:pPr>
      <w:proofErr w:type="gramStart"/>
      <w:r w:rsidRPr="00D37A19">
        <w:rPr>
          <w:rFonts w:cs="Arial"/>
          <w:b/>
          <w:bCs/>
          <w:lang w:val="fr-CA"/>
        </w:rPr>
        <w:t>de</w:t>
      </w:r>
      <w:proofErr w:type="gramEnd"/>
      <w:r w:rsidRPr="00D37A19">
        <w:rPr>
          <w:rFonts w:cs="Arial"/>
          <w:b/>
          <w:bCs/>
          <w:lang w:val="fr-CA"/>
        </w:rPr>
        <w:t xml:space="preserve"> 12 à 14 :</w:t>
      </w:r>
      <w:r w:rsidRPr="00D37A19">
        <w:rPr>
          <w:rFonts w:cs="Arial"/>
          <w:lang w:val="fr-CA"/>
        </w:rPr>
        <w:tab/>
        <w:t>vérification irrégulière de l’agenda</w:t>
      </w:r>
    </w:p>
    <w:p w14:paraId="4FFA4B24" w14:textId="6CAD6169" w:rsidR="003C28A6" w:rsidRPr="00D37A19" w:rsidRDefault="003C28A6" w:rsidP="003C28A6">
      <w:pPr>
        <w:pStyle w:val="ERRP-Body"/>
        <w:tabs>
          <w:tab w:val="left" w:pos="1440"/>
        </w:tabs>
        <w:rPr>
          <w:rFonts w:cs="Arial"/>
          <w:lang w:val="fr-CA"/>
        </w:rPr>
      </w:pPr>
      <w:r w:rsidRPr="00D37A19">
        <w:rPr>
          <w:rFonts w:cs="Arial"/>
          <w:b/>
          <w:bCs/>
          <w:lang w:val="fr-CA"/>
        </w:rPr>
        <w:t>15 et plus :</w:t>
      </w:r>
      <w:r w:rsidRPr="00D37A19">
        <w:rPr>
          <w:rFonts w:cs="Arial"/>
          <w:lang w:val="fr-CA"/>
        </w:rPr>
        <w:tab/>
        <w:t>bonne vérification de l’agenda</w:t>
      </w:r>
    </w:p>
    <w:p w14:paraId="42FF1802" w14:textId="6F502D67" w:rsidR="00F85125" w:rsidRPr="009E6833" w:rsidRDefault="00F85125" w:rsidP="00F85125">
      <w:pPr>
        <w:pStyle w:val="Titre3"/>
      </w:pPr>
      <w:r>
        <w:t>Recommand</w:t>
      </w:r>
      <w:r w:rsidRPr="00154ABF">
        <w:t>ation</w:t>
      </w:r>
      <w:r>
        <w:t>s</w:t>
      </w:r>
    </w:p>
    <w:p w14:paraId="3227310B" w14:textId="77777777" w:rsidR="00F85125" w:rsidRPr="00F85125" w:rsidRDefault="00F85125" w:rsidP="00F85125">
      <w:pPr>
        <w:pStyle w:val="ERRP-Body"/>
        <w:tabs>
          <w:tab w:val="left" w:pos="1260"/>
        </w:tabs>
        <w:spacing w:after="120"/>
        <w:rPr>
          <w:lang w:val="fr-FR"/>
        </w:rPr>
      </w:pPr>
      <w:r w:rsidRPr="00F85125">
        <w:rPr>
          <w:lang w:val="fr-FR"/>
        </w:rPr>
        <w:t xml:space="preserve">Si tu as obtenu 11 et moins dans l’un ou l’autre cas ou si tu as obtenu moins 30 comme résultat global, tu dois revoir ta façon d’utiliser ton agenda. </w:t>
      </w:r>
    </w:p>
    <w:p w14:paraId="7382D354" w14:textId="77777777" w:rsidR="00F85125" w:rsidRPr="00F85125" w:rsidRDefault="00F85125" w:rsidP="00F85125">
      <w:pPr>
        <w:pStyle w:val="ERRP-Body"/>
        <w:tabs>
          <w:tab w:val="left" w:pos="1260"/>
        </w:tabs>
        <w:spacing w:after="120"/>
        <w:rPr>
          <w:lang w:val="fr-FR"/>
        </w:rPr>
      </w:pPr>
      <w:r w:rsidRPr="00F85125">
        <w:rPr>
          <w:lang w:val="fr-FR"/>
        </w:rPr>
        <w:t>Si tu as obtenu entre 12 et 15 deux fois et plus ou si tu as obtenu entre 30 et 42 comme résultat global, nous te suggérons de revoir l’utilisation que tu fais de ton agenda : tu en fais une utilisation de base qui semble intéressante, mais tu as encore des aspects à améliorer, notamment ceux du questionnaire auxquels tu as répondu 3.</w:t>
      </w:r>
    </w:p>
    <w:p w14:paraId="2914F815" w14:textId="0D68240D" w:rsidR="00154ABF" w:rsidRPr="00154ABF" w:rsidRDefault="00F85125" w:rsidP="00F85125">
      <w:pPr>
        <w:pStyle w:val="ERRP-Body"/>
        <w:tabs>
          <w:tab w:val="left" w:pos="1260"/>
        </w:tabs>
        <w:spacing w:after="120"/>
        <w:rPr>
          <w:lang w:val="fr-FR"/>
        </w:rPr>
      </w:pPr>
      <w:r w:rsidRPr="00F85125">
        <w:rPr>
          <w:lang w:val="fr-FR"/>
        </w:rPr>
        <w:t>Si tu as obtenu 42 et plus au résultat cumulé des trois grilles, continue dans l’utilisation que tu fais de ton agenda. Examine tes réponses apportées au questionnaire et relève les aspects pour lesquels ta réponse est de 3 : ce sont là des aspects que tu pourrais améliorer.</w:t>
      </w:r>
    </w:p>
    <w:sectPr w:rsidR="00154ABF" w:rsidRPr="00154ABF" w:rsidSect="003B4F3C">
      <w:headerReference w:type="default" r:id="rId8"/>
      <w:footerReference w:type="even" r:id="rId9"/>
      <w:footerReference w:type="default" r:id="rId10"/>
      <w:headerReference w:type="first" r:id="rId11"/>
      <w:footerReference w:type="first" r:id="rId12"/>
      <w:pgSz w:w="12240" w:h="15840"/>
      <w:pgMar w:top="1862" w:right="1304" w:bottom="278"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E21A" w14:textId="77777777" w:rsidR="00AD707B" w:rsidRDefault="00AD707B" w:rsidP="00E87BDA">
      <w:r>
        <w:separator/>
      </w:r>
    </w:p>
    <w:p w14:paraId="28F0C595" w14:textId="77777777" w:rsidR="00AD707B" w:rsidRDefault="00AD707B"/>
    <w:p w14:paraId="37D8B035" w14:textId="77777777" w:rsidR="00AD707B" w:rsidRDefault="00AD707B"/>
    <w:p w14:paraId="0EECBB3F" w14:textId="77777777" w:rsidR="00AD707B" w:rsidRDefault="00AD707B"/>
  </w:endnote>
  <w:endnote w:type="continuationSeparator" w:id="0">
    <w:p w14:paraId="3F48FE80" w14:textId="77777777" w:rsidR="00AD707B" w:rsidRDefault="00AD707B" w:rsidP="00E87BDA">
      <w:r>
        <w:continuationSeparator/>
      </w:r>
    </w:p>
    <w:p w14:paraId="6E584379" w14:textId="77777777" w:rsidR="00AD707B" w:rsidRDefault="00AD707B"/>
    <w:p w14:paraId="4B216407" w14:textId="77777777" w:rsidR="00AD707B" w:rsidRDefault="00AD707B"/>
    <w:p w14:paraId="5B07501C" w14:textId="77777777" w:rsidR="00AD707B" w:rsidRDefault="00AD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vo">
    <w:altName w:val="Cambria"/>
    <w:panose1 w:val="020B0604020202020204"/>
    <w:charset w:val="4D"/>
    <w:family w:val="auto"/>
    <w:pitch w:val="variable"/>
    <w:sig w:usb0="800000A7" w:usb1="00000041"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652D" w14:textId="77777777" w:rsidR="002F03EE" w:rsidRDefault="002F03EE" w:rsidP="00167E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CDA67C" w14:textId="77777777" w:rsidR="002F03EE" w:rsidRDefault="002F03EE" w:rsidP="00EA666F">
    <w:pPr>
      <w:pStyle w:val="Pieddepage"/>
      <w:ind w:right="360"/>
    </w:pPr>
  </w:p>
  <w:p w14:paraId="474BDE45" w14:textId="77777777" w:rsidR="002F03EE" w:rsidRDefault="002F03EE"/>
  <w:p w14:paraId="4D379800" w14:textId="77777777" w:rsidR="002F03EE" w:rsidRDefault="002F03EE"/>
  <w:p w14:paraId="3DD68880" w14:textId="77777777" w:rsidR="003D5B27" w:rsidRDefault="003D5B27"/>
  <w:p w14:paraId="1693ABE1" w14:textId="77777777" w:rsidR="009B0DC5" w:rsidRDefault="009B0DC5"/>
  <w:p w14:paraId="62807238" w14:textId="77777777" w:rsidR="009B0DC5" w:rsidRDefault="009B0DC5"/>
  <w:p w14:paraId="583D49F5" w14:textId="77777777" w:rsidR="009B0DC5" w:rsidRDefault="009B0DC5"/>
  <w:p w14:paraId="0CAD13D1" w14:textId="77777777" w:rsidR="009B0DC5" w:rsidRDefault="009B0D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47C1" w14:textId="023F3650" w:rsidR="002F03EE" w:rsidRDefault="002F03EE">
    <w:r>
      <w:rPr>
        <w:noProof/>
        <w:lang w:val="fr-FR"/>
      </w:rPr>
      <w:drawing>
        <wp:anchor distT="0" distB="0" distL="114300" distR="114300" simplePos="0" relativeHeight="251663360" behindDoc="0" locked="0" layoutInCell="1" allowOverlap="1" wp14:anchorId="25DEECDF" wp14:editId="096BB90F">
          <wp:simplePos x="0" y="0"/>
          <wp:positionH relativeFrom="column">
            <wp:posOffset>26670</wp:posOffset>
          </wp:positionH>
          <wp:positionV relativeFrom="paragraph">
            <wp:posOffset>190132</wp:posOffset>
          </wp:positionV>
          <wp:extent cx="464185" cy="481965"/>
          <wp:effectExtent l="0" t="0" r="5715" b="635"/>
          <wp:wrapNone/>
          <wp:docPr id="1" name="Image 1" descr="disque:Users:christineblais:Christine projets:Projets outils:Identité graphique CCDMD:Logos CCDMD:Rosace seule:noir et blanc:CCDMD_nb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Users:christineblais:Christine projets:Projets outils:Identité graphique CCDMD:Logos CCDMD:Rosace seule:noir et blanc:CCDMD_nb_F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226D7" w14:textId="77777777" w:rsidR="002F03EE" w:rsidRPr="00EA666F" w:rsidRDefault="002F03EE" w:rsidP="00C33FB4">
    <w:pPr>
      <w:pStyle w:val="Pieddepage"/>
      <w:framePr w:w="273" w:wrap="around" w:vAnchor="text" w:hAnchor="page" w:x="10653" w:y="94"/>
      <w:spacing w:before="0"/>
      <w:ind w:left="17"/>
      <w:jc w:val="center"/>
      <w:rPr>
        <w:rStyle w:val="Numrodepage"/>
        <w:sz w:val="20"/>
        <w:szCs w:val="20"/>
      </w:rPr>
    </w:pPr>
    <w:r w:rsidRPr="00EA666F">
      <w:rPr>
        <w:rStyle w:val="Numrodepage"/>
        <w:sz w:val="20"/>
        <w:szCs w:val="20"/>
      </w:rPr>
      <w:fldChar w:fldCharType="begin"/>
    </w:r>
    <w:r w:rsidRPr="00EA666F">
      <w:rPr>
        <w:rStyle w:val="Numrodepage"/>
        <w:sz w:val="20"/>
        <w:szCs w:val="20"/>
      </w:rPr>
      <w:instrText xml:space="preserve">PAGE  </w:instrText>
    </w:r>
    <w:r w:rsidRPr="00EA666F">
      <w:rPr>
        <w:rStyle w:val="Numrodepage"/>
        <w:sz w:val="20"/>
        <w:szCs w:val="20"/>
      </w:rPr>
      <w:fldChar w:fldCharType="separate"/>
    </w:r>
    <w:r>
      <w:rPr>
        <w:rStyle w:val="Numrodepage"/>
        <w:sz w:val="20"/>
        <w:szCs w:val="20"/>
      </w:rPr>
      <w:t>2</w:t>
    </w:r>
    <w:r w:rsidRPr="00EA666F">
      <w:rPr>
        <w:rStyle w:val="Numrodepage"/>
        <w:sz w:val="20"/>
        <w:szCs w:val="20"/>
      </w:rPr>
      <w:fldChar w:fldCharType="end"/>
    </w:r>
  </w:p>
  <w:p w14:paraId="0A4197A7" w14:textId="2D2C95E7" w:rsidR="009B0DC5" w:rsidRDefault="002F03EE" w:rsidP="008256FB">
    <w:pPr>
      <w:tabs>
        <w:tab w:val="left" w:pos="8704"/>
      </w:tabs>
      <w:spacing w:before="100" w:beforeAutospacing="1" w:after="120" w:line="240" w:lineRule="auto"/>
      <w:ind w:left="709" w:firstLine="284"/>
    </w:pPr>
    <w:r w:rsidRPr="004B07AC">
      <w:rPr>
        <w:noProof/>
        <w:color w:val="FF8C53"/>
      </w:rPr>
      <mc:AlternateContent>
        <mc:Choice Requires="wps">
          <w:drawing>
            <wp:anchor distT="0" distB="0" distL="114300" distR="114300" simplePos="0" relativeHeight="251695104" behindDoc="0" locked="0" layoutInCell="1" allowOverlap="1" wp14:anchorId="4CE3FEA4" wp14:editId="7A7787A2">
              <wp:simplePos x="0" y="0"/>
              <wp:positionH relativeFrom="column">
                <wp:posOffset>6068060</wp:posOffset>
              </wp:positionH>
              <wp:positionV relativeFrom="paragraph">
                <wp:posOffset>177800</wp:posOffset>
              </wp:positionV>
              <wp:extent cx="132435" cy="0"/>
              <wp:effectExtent l="15240" t="0" r="10160" b="22860"/>
              <wp:wrapNone/>
              <wp:docPr id="5" name="Connecteur droit 5"/>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C7BC2" id="Connecteur droit 5"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4pt" to="48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" strokecolor="#ff8c53" strokeweight="1.5pt"/>
          </w:pict>
        </mc:Fallback>
      </mc:AlternateContent>
    </w:r>
    <w:r w:rsidRPr="004B07AC">
      <w:rPr>
        <w:noProof/>
        <w:color w:val="FF8C53"/>
      </w:rPr>
      <mc:AlternateContent>
        <mc:Choice Requires="wps">
          <w:drawing>
            <wp:anchor distT="0" distB="0" distL="114300" distR="114300" simplePos="0" relativeHeight="251693056" behindDoc="0" locked="0" layoutInCell="1" allowOverlap="1" wp14:anchorId="71774DE7" wp14:editId="783AD234">
              <wp:simplePos x="0" y="0"/>
              <wp:positionH relativeFrom="column">
                <wp:posOffset>5830570</wp:posOffset>
              </wp:positionH>
              <wp:positionV relativeFrom="paragraph">
                <wp:posOffset>177800</wp:posOffset>
              </wp:positionV>
              <wp:extent cx="132435" cy="0"/>
              <wp:effectExtent l="15240" t="0" r="10160" b="22860"/>
              <wp:wrapNone/>
              <wp:docPr id="4" name="Connecteur droit 4"/>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0E572" id="Connecteur droit 4"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pt,14pt" to="469.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" strokecolor="#ff8c53" strokeweight="1.5pt"/>
          </w:pict>
        </mc:Fallback>
      </mc:AlternateContent>
    </w:r>
    <w:r w:rsidR="00CE0C83">
      <w:rPr>
        <w:rFonts w:asciiTheme="majorHAnsi" w:hAnsiTheme="majorHAnsi"/>
        <w:sz w:val="18"/>
        <w:szCs w:val="18"/>
      </w:rPr>
      <w:t>plus</w:t>
    </w:r>
    <w:r w:rsidRPr="007E3020">
      <w:rPr>
        <w:rFonts w:asciiTheme="majorHAnsi" w:hAnsiTheme="majorHAnsi"/>
        <w:sz w:val="18"/>
        <w:szCs w:val="18"/>
      </w:rPr>
      <w:t>.ccdmd.qc.ca</w:t>
    </w:r>
    <w:r>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AC8B" w14:textId="7301037F" w:rsidR="002F03EE" w:rsidRPr="00811A92" w:rsidRDefault="002F03EE" w:rsidP="00811A92">
    <w:pPr>
      <w:pStyle w:val="Pieddepage"/>
      <w:tabs>
        <w:tab w:val="clear" w:pos="4536"/>
        <w:tab w:val="clear" w:pos="9072"/>
        <w:tab w:val="right" w:pos="9639"/>
      </w:tabs>
      <w:spacing w:before="960" w:after="0" w:line="240" w:lineRule="auto"/>
      <w:ind w:left="-142"/>
      <w:rPr>
        <w:szCs w:val="20"/>
      </w:rPr>
    </w:pPr>
    <w:r>
      <w:rPr>
        <w:noProof/>
      </w:rPr>
      <mc:AlternateContent>
        <mc:Choice Requires="wps">
          <w:drawing>
            <wp:anchor distT="0" distB="0" distL="114300" distR="114300" simplePos="0" relativeHeight="251691008" behindDoc="0" locked="0" layoutInCell="1" allowOverlap="1" wp14:anchorId="07B10A54" wp14:editId="4B8223F0">
              <wp:simplePos x="0" y="0"/>
              <wp:positionH relativeFrom="column">
                <wp:posOffset>5306060</wp:posOffset>
              </wp:positionH>
              <wp:positionV relativeFrom="paragraph">
                <wp:posOffset>518795</wp:posOffset>
              </wp:positionV>
              <wp:extent cx="819150" cy="0"/>
              <wp:effectExtent l="0" t="12700" r="19050" b="12700"/>
              <wp:wrapNone/>
              <wp:docPr id="7" name="Connecteur droit 7"/>
              <wp:cNvGraphicFramePr/>
              <a:graphic xmlns:a="http://schemas.openxmlformats.org/drawingml/2006/main">
                <a:graphicData uri="http://schemas.microsoft.com/office/word/2010/wordprocessingShape">
                  <wps:wsp>
                    <wps:cNvCnPr/>
                    <wps:spPr>
                      <a:xfrm flipV="1">
                        <a:off x="0" y="0"/>
                        <a:ext cx="819150"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2C21D" id="Connecteur droit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40.85pt" to="482.3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" strokecolor="#ff8c53" strokeweight="1.5pt"/>
          </w:pict>
        </mc:Fallback>
      </mc:AlternateContent>
    </w:r>
    <w:r>
      <w:rPr>
        <w:rFonts w:asciiTheme="majorHAnsi" w:hAnsiTheme="majorHAnsi"/>
        <w:noProof/>
        <w:lang w:val="fr-FR"/>
      </w:rPr>
      <w:drawing>
        <wp:anchor distT="0" distB="0" distL="114300" distR="114300" simplePos="0" relativeHeight="251688960" behindDoc="0" locked="0" layoutInCell="1" allowOverlap="1" wp14:anchorId="596B0165" wp14:editId="2035E501">
          <wp:simplePos x="0" y="0"/>
          <wp:positionH relativeFrom="column">
            <wp:posOffset>0</wp:posOffset>
          </wp:positionH>
          <wp:positionV relativeFrom="paragraph">
            <wp:posOffset>13724</wp:posOffset>
          </wp:positionV>
          <wp:extent cx="2350800" cy="720000"/>
          <wp:effectExtent l="0" t="0" r="0" b="4445"/>
          <wp:wrapThrough wrapText="bothSides">
            <wp:wrapPolygon edited="0">
              <wp:start x="1867" y="0"/>
              <wp:lineTo x="467" y="6101"/>
              <wp:lineTo x="0" y="8770"/>
              <wp:lineTo x="0" y="10676"/>
              <wp:lineTo x="1400" y="18302"/>
              <wp:lineTo x="1517" y="20208"/>
              <wp:lineTo x="6535" y="21352"/>
              <wp:lineTo x="13186" y="21352"/>
              <wp:lineTo x="15520" y="21352"/>
              <wp:lineTo x="16337" y="20971"/>
              <wp:lineTo x="15870" y="19446"/>
              <wp:lineTo x="21472" y="18302"/>
              <wp:lineTo x="21472" y="16014"/>
              <wp:lineTo x="5718" y="12201"/>
              <wp:lineTo x="5951" y="4194"/>
              <wp:lineTo x="5251" y="3050"/>
              <wp:lineTo x="2334" y="0"/>
              <wp:lineTo x="1867"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14:sizeRelH relativeFrom="margin">
            <wp14:pctWidth>0</wp14:pctWidth>
          </wp14:sizeRelH>
          <wp14:sizeRelV relativeFrom="margin">
            <wp14:pctHeight>0</wp14:pctHeight>
          </wp14:sizeRelV>
        </wp:anchor>
      </w:drawing>
    </w:r>
    <w:r>
      <w:rPr>
        <w:szCs w:val="20"/>
      </w:rPr>
      <w:tab/>
    </w:r>
    <w:r w:rsidR="00CE0C83">
      <w:rPr>
        <w:rFonts w:asciiTheme="majorHAnsi" w:hAnsiTheme="majorHAnsi"/>
        <w:sz w:val="18"/>
        <w:szCs w:val="18"/>
      </w:rPr>
      <w:t>plus</w:t>
    </w:r>
    <w:r w:rsidRPr="00711594">
      <w:rPr>
        <w:rFonts w:asciiTheme="majorHAnsi" w:hAnsiTheme="majorHAnsi"/>
        <w:sz w:val="18"/>
        <w:szCs w:val="18"/>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CE1F" w14:textId="77777777" w:rsidR="00AD707B" w:rsidRDefault="00AD707B" w:rsidP="00E87BDA">
      <w:r>
        <w:separator/>
      </w:r>
    </w:p>
    <w:p w14:paraId="2BED2FF0" w14:textId="77777777" w:rsidR="00AD707B" w:rsidRDefault="00AD707B"/>
    <w:p w14:paraId="4554D844" w14:textId="77777777" w:rsidR="00AD707B" w:rsidRDefault="00AD707B"/>
    <w:p w14:paraId="62F974E7" w14:textId="77777777" w:rsidR="00AD707B" w:rsidRDefault="00AD707B"/>
  </w:footnote>
  <w:footnote w:type="continuationSeparator" w:id="0">
    <w:p w14:paraId="77C262E8" w14:textId="77777777" w:rsidR="00AD707B" w:rsidRDefault="00AD707B" w:rsidP="00E87BDA">
      <w:r>
        <w:continuationSeparator/>
      </w:r>
    </w:p>
    <w:p w14:paraId="77595B69" w14:textId="77777777" w:rsidR="00AD707B" w:rsidRDefault="00AD707B"/>
    <w:p w14:paraId="3A14B22C" w14:textId="77777777" w:rsidR="00AD707B" w:rsidRDefault="00AD707B"/>
    <w:p w14:paraId="47041288" w14:textId="77777777" w:rsidR="00AD707B" w:rsidRDefault="00AD7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71FA" w14:textId="322F60EE" w:rsidR="009B0DC5" w:rsidRPr="00D6483E" w:rsidRDefault="00F0681D" w:rsidP="008A6E69">
    <w:pPr>
      <w:pStyle w:val="En-tte"/>
      <w:rPr>
        <w:rFonts w:ascii="Cambria" w:hAnsi="Cambria"/>
      </w:rPr>
    </w:pPr>
    <w:r w:rsidRPr="00D6483E">
      <w:rPr>
        <w:rFonts w:ascii="Cambria" w:hAnsi="Cambria" w:cs="Calibri"/>
        <w:b/>
        <w:szCs w:val="20"/>
      </w:rPr>
      <w:t>Résultats</w:t>
    </w:r>
    <w:r w:rsidR="00685073" w:rsidRPr="00D6483E">
      <w:rPr>
        <w:rFonts w:ascii="Cambria" w:hAnsi="Cambria" w:cs="Calibri"/>
        <w:b/>
        <w:szCs w:val="20"/>
      </w:rPr>
      <w:t xml:space="preserve"> Plus </w:t>
    </w:r>
    <w:r w:rsidR="00685073" w:rsidRPr="00D6483E">
      <w:rPr>
        <w:rFonts w:ascii="Cambria" w:eastAsia="Times New Roman" w:hAnsi="Cambria" w:cs="Arial"/>
        <w:b/>
        <w:color w:val="FF8C53"/>
        <w:szCs w:val="20"/>
        <w:shd w:val="clear" w:color="auto" w:fill="FFFFFF"/>
        <w:lang w:eastAsia="fr-CA"/>
      </w:rPr>
      <w:t>–</w:t>
    </w:r>
    <w:r w:rsidR="00685073" w:rsidRPr="00D6483E">
      <w:rPr>
        <w:rFonts w:ascii="Cambria" w:eastAsia="Times New Roman" w:hAnsi="Cambria" w:cs="Times New Roman"/>
        <w:b/>
        <w:color w:val="0070C0"/>
        <w:szCs w:val="20"/>
        <w:lang w:eastAsia="fr-CA"/>
      </w:rPr>
      <w:t xml:space="preserve"> </w:t>
    </w:r>
    <w:r w:rsidR="00685073" w:rsidRPr="00D6483E">
      <w:rPr>
        <w:rFonts w:ascii="Cambria" w:hAnsi="Cambria" w:cs="Calibri"/>
        <w:b/>
        <w:szCs w:val="20"/>
      </w:rPr>
      <w:t>Du diagnostic aux pistes d’amélioration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F3DE" w14:textId="053EE685" w:rsidR="00C90C25" w:rsidRPr="00F72803" w:rsidRDefault="00E15D6C" w:rsidP="00C90C25">
    <w:pPr>
      <w:tabs>
        <w:tab w:val="right" w:pos="9498"/>
      </w:tabs>
      <w:rPr>
        <w:szCs w:val="20"/>
      </w:rPr>
    </w:pPr>
    <w:r w:rsidRPr="00803811">
      <w:rPr>
        <w:rFonts w:ascii="Cambria" w:hAnsi="Cambria"/>
        <w:noProof/>
        <w:color w:val="FF8C53"/>
      </w:rPr>
      <w:drawing>
        <wp:anchor distT="0" distB="0" distL="114300" distR="114300" simplePos="0" relativeHeight="251697152" behindDoc="0" locked="0" layoutInCell="1" allowOverlap="1" wp14:anchorId="2FD66462" wp14:editId="7B95A2C9">
          <wp:simplePos x="0" y="0"/>
          <wp:positionH relativeFrom="column">
            <wp:posOffset>5787888</wp:posOffset>
          </wp:positionH>
          <wp:positionV relativeFrom="paragraph">
            <wp:posOffset>66675</wp:posOffset>
          </wp:positionV>
          <wp:extent cx="386715" cy="3695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0592" cy="373275"/>
                  </a:xfrm>
                  <a:prstGeom prst="rect">
                    <a:avLst/>
                  </a:prstGeom>
                </pic:spPr>
              </pic:pic>
            </a:graphicData>
          </a:graphic>
          <wp14:sizeRelH relativeFrom="margin">
            <wp14:pctWidth>0</wp14:pctWidth>
          </wp14:sizeRelH>
          <wp14:sizeRelV relativeFrom="margin">
            <wp14:pctHeight>0</wp14:pctHeight>
          </wp14:sizeRelV>
        </wp:anchor>
      </w:drawing>
    </w:r>
    <w:r w:rsidR="00E01405" w:rsidRPr="00803811">
      <w:rPr>
        <w:rFonts w:ascii="Cambria" w:hAnsi="Cambria" w:cs="Calibri"/>
        <w:b/>
        <w:sz w:val="18"/>
        <w:szCs w:val="18"/>
      </w:rPr>
      <w:t>Résultat</w:t>
    </w:r>
    <w:r w:rsidR="00F0681D" w:rsidRPr="00803811">
      <w:rPr>
        <w:rFonts w:ascii="Cambria" w:hAnsi="Cambria" w:cs="Calibri"/>
        <w:b/>
        <w:sz w:val="18"/>
        <w:szCs w:val="18"/>
      </w:rPr>
      <w:t>s</w:t>
    </w:r>
    <w:r w:rsidR="00EB7226" w:rsidRPr="00803811">
      <w:rPr>
        <w:rFonts w:ascii="Cambria" w:hAnsi="Cambria" w:cs="Calibri"/>
        <w:b/>
        <w:sz w:val="18"/>
        <w:szCs w:val="18"/>
      </w:rPr>
      <w:t xml:space="preserve"> Plus</w:t>
    </w:r>
    <w:r w:rsidR="002F03EE" w:rsidRPr="00803811">
      <w:rPr>
        <w:rFonts w:ascii="Cambria" w:hAnsi="Cambria" w:cs="Calibri"/>
        <w:b/>
        <w:sz w:val="18"/>
        <w:szCs w:val="18"/>
      </w:rPr>
      <w:t xml:space="preserve"> </w:t>
    </w:r>
    <w:r w:rsidR="002F03EE" w:rsidRPr="00803811">
      <w:rPr>
        <w:rFonts w:ascii="Cambria" w:eastAsia="Times New Roman" w:hAnsi="Cambria" w:cs="Arial"/>
        <w:b/>
        <w:color w:val="FF8C53"/>
        <w:sz w:val="18"/>
        <w:szCs w:val="18"/>
        <w:shd w:val="clear" w:color="auto" w:fill="FFFFFF"/>
        <w:lang w:eastAsia="fr-CA"/>
      </w:rPr>
      <w:t>–</w:t>
    </w:r>
    <w:r w:rsidR="002F03EE" w:rsidRPr="00803811">
      <w:rPr>
        <w:rFonts w:ascii="Cambria" w:eastAsia="Times New Roman" w:hAnsi="Cambria" w:cs="Times New Roman"/>
        <w:b/>
        <w:color w:val="0070C0"/>
        <w:sz w:val="18"/>
        <w:szCs w:val="18"/>
        <w:lang w:eastAsia="fr-CA"/>
      </w:rPr>
      <w:t xml:space="preserve"> </w:t>
    </w:r>
    <w:r w:rsidR="00EB7226" w:rsidRPr="00803811">
      <w:rPr>
        <w:rFonts w:ascii="Cambria" w:hAnsi="Cambria" w:cs="Calibri"/>
        <w:b/>
        <w:sz w:val="18"/>
        <w:szCs w:val="18"/>
      </w:rPr>
      <w:t xml:space="preserve">Du diagnostic aux pistes </w:t>
    </w:r>
    <w:proofErr w:type="gramStart"/>
    <w:r w:rsidR="00EB7226" w:rsidRPr="00803811">
      <w:rPr>
        <w:rFonts w:ascii="Cambria" w:hAnsi="Cambria" w:cs="Calibri"/>
        <w:b/>
        <w:sz w:val="18"/>
        <w:szCs w:val="18"/>
      </w:rPr>
      <w:t>d’amélioration</w:t>
    </w:r>
    <w:r w:rsidR="00ED4059">
      <w:rPr>
        <w:rFonts w:ascii="arvo" w:hAnsi="arvo" w:cs="Calibri"/>
        <w:b/>
        <w:sz w:val="18"/>
        <w:szCs w:val="18"/>
      </w:rPr>
      <w:t xml:space="preserve">  </w:t>
    </w:r>
    <w:r w:rsidR="00C90C25" w:rsidRPr="00F72803">
      <w:rPr>
        <w:rFonts w:cs="Calibri"/>
        <w:bCs/>
        <w:szCs w:val="20"/>
      </w:rPr>
      <w:tab/>
    </w:r>
    <w:proofErr w:type="gramEnd"/>
    <w:r w:rsidR="002871CA">
      <w:rPr>
        <w:rFonts w:cs="Calibri"/>
        <w:bCs/>
        <w:szCs w:val="20"/>
      </w:rPr>
      <w:br/>
    </w:r>
    <w:r w:rsidR="00E62E16" w:rsidRPr="00803811">
      <w:rPr>
        <w:rFonts w:ascii="Arial" w:hAnsi="Arial" w:cs="Arial"/>
        <w:sz w:val="18"/>
        <w:szCs w:val="18"/>
      </w:rPr>
      <w:t>Instrument</w:t>
    </w:r>
    <w:r w:rsidR="00C90C25" w:rsidRPr="00803811">
      <w:rPr>
        <w:rFonts w:ascii="Arial" w:hAnsi="Arial" w:cs="Arial"/>
        <w:sz w:val="18"/>
        <w:szCs w:val="18"/>
      </w:rPr>
      <w:t xml:space="preserve"> </w:t>
    </w:r>
    <w:r w:rsidR="002871CA" w:rsidRPr="00803811">
      <w:rPr>
        <w:rFonts w:ascii="Arial" w:hAnsi="Arial" w:cs="Arial"/>
        <w:sz w:val="18"/>
        <w:szCs w:val="18"/>
      </w:rPr>
      <w:t xml:space="preserve">d’intervention </w:t>
    </w:r>
    <w:r w:rsidR="00C90C25" w:rsidRPr="00803811">
      <w:rPr>
        <w:rFonts w:ascii="Arial" w:hAnsi="Arial" w:cs="Arial"/>
        <w:sz w:val="18"/>
        <w:szCs w:val="18"/>
      </w:rPr>
      <w:t xml:space="preserve">s’adressant aux </w:t>
    </w:r>
    <w:r w:rsidR="00273553" w:rsidRPr="00803811">
      <w:rPr>
        <w:rFonts w:ascii="Arial" w:hAnsi="Arial" w:cs="Arial"/>
        <w:sz w:val="18"/>
        <w:szCs w:val="18"/>
      </w:rPr>
      <w:t>étudi</w:t>
    </w:r>
    <w:r w:rsidR="00F6545B" w:rsidRPr="00803811">
      <w:rPr>
        <w:rFonts w:ascii="Arial" w:hAnsi="Arial" w:cs="Arial"/>
        <w:sz w:val="18"/>
        <w:szCs w:val="18"/>
      </w:rPr>
      <w:t>ants</w:t>
    </w:r>
  </w:p>
  <w:p w14:paraId="5E2E8F25" w14:textId="4FFA7299" w:rsidR="002F03EE" w:rsidRPr="00EB7226" w:rsidRDefault="002F03EE" w:rsidP="000A6133">
    <w:pPr>
      <w:spacing w:after="0" w:line="240" w:lineRule="auto"/>
      <w:rPr>
        <w:rFonts w:ascii="Times New Roman" w:eastAsia="Times New Roman" w:hAnsi="Times New Roman" w:cs="Times New Roman"/>
        <w:sz w:val="21"/>
        <w:szCs w:val="21"/>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55F3"/>
    <w:multiLevelType w:val="hybridMultilevel"/>
    <w:tmpl w:val="1F1266E4"/>
    <w:lvl w:ilvl="0" w:tplc="8EA0FC06">
      <w:start w:val="1"/>
      <w:numFmt w:val="bullet"/>
      <w:pStyle w:val="EPRP-Listepucesniveau2"/>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46F13C27"/>
    <w:multiLevelType w:val="hybridMultilevel"/>
    <w:tmpl w:val="18500332"/>
    <w:lvl w:ilvl="0" w:tplc="71C2873E">
      <w:start w:val="1"/>
      <w:numFmt w:val="bullet"/>
      <w:pStyle w:val="EPRP-Listepuces"/>
      <w:lvlText w:val=""/>
      <w:lvlJc w:val="left"/>
      <w:pPr>
        <w:ind w:left="720" w:hanging="360"/>
      </w:pPr>
      <w:rPr>
        <w:rFonts w:ascii="Symbol" w:hAnsi="Symbol" w:hint="default"/>
      </w:rPr>
    </w:lvl>
    <w:lvl w:ilvl="1" w:tplc="51C8B762">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5C13D8"/>
    <w:multiLevelType w:val="hybridMultilevel"/>
    <w:tmpl w:val="4F0C0FB4"/>
    <w:lvl w:ilvl="0" w:tplc="0AB2A86C">
      <w:start w:val="1"/>
      <w:numFmt w:val="decimal"/>
      <w:pStyle w:val="EPRP-Listenumros"/>
      <w:lvlText w:val="%1."/>
      <w:lvlJc w:val="left"/>
      <w:pPr>
        <w:ind w:left="360" w:hanging="360"/>
      </w:pPr>
      <w:rPr>
        <w:rFonts w:ascii="arvo" w:hAnsi="arvo" w:hint="default"/>
        <w:b/>
        <w:i w:val="0"/>
        <w:color w:val="FF8C53"/>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2"/>
  </w:num>
  <w:num w:numId="5">
    <w:abstractNumId w:val="2"/>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9"/>
    <w:rsid w:val="0000178C"/>
    <w:rsid w:val="00002057"/>
    <w:rsid w:val="0000277D"/>
    <w:rsid w:val="00003BDD"/>
    <w:rsid w:val="000068C0"/>
    <w:rsid w:val="00007956"/>
    <w:rsid w:val="00010EA9"/>
    <w:rsid w:val="00011A4E"/>
    <w:rsid w:val="0001253F"/>
    <w:rsid w:val="000131F3"/>
    <w:rsid w:val="000155FA"/>
    <w:rsid w:val="00015E9A"/>
    <w:rsid w:val="000170A4"/>
    <w:rsid w:val="000177F8"/>
    <w:rsid w:val="00021015"/>
    <w:rsid w:val="00024573"/>
    <w:rsid w:val="0002598F"/>
    <w:rsid w:val="0002607A"/>
    <w:rsid w:val="000260C7"/>
    <w:rsid w:val="000269A4"/>
    <w:rsid w:val="00030DF1"/>
    <w:rsid w:val="00030E35"/>
    <w:rsid w:val="00031E44"/>
    <w:rsid w:val="00034BD3"/>
    <w:rsid w:val="0003652B"/>
    <w:rsid w:val="00036E90"/>
    <w:rsid w:val="00037BC6"/>
    <w:rsid w:val="0004140B"/>
    <w:rsid w:val="00041689"/>
    <w:rsid w:val="000434E7"/>
    <w:rsid w:val="00045998"/>
    <w:rsid w:val="00045EAC"/>
    <w:rsid w:val="00046120"/>
    <w:rsid w:val="000461CE"/>
    <w:rsid w:val="00046301"/>
    <w:rsid w:val="00046443"/>
    <w:rsid w:val="00053504"/>
    <w:rsid w:val="00054214"/>
    <w:rsid w:val="00056475"/>
    <w:rsid w:val="00056476"/>
    <w:rsid w:val="00060B00"/>
    <w:rsid w:val="00061037"/>
    <w:rsid w:val="00061C98"/>
    <w:rsid w:val="000632A5"/>
    <w:rsid w:val="000635A4"/>
    <w:rsid w:val="00063784"/>
    <w:rsid w:val="000638A1"/>
    <w:rsid w:val="00064B7E"/>
    <w:rsid w:val="0007144B"/>
    <w:rsid w:val="00071499"/>
    <w:rsid w:val="000728D5"/>
    <w:rsid w:val="000734A5"/>
    <w:rsid w:val="0007351B"/>
    <w:rsid w:val="00074E6C"/>
    <w:rsid w:val="00081278"/>
    <w:rsid w:val="000816B1"/>
    <w:rsid w:val="00083611"/>
    <w:rsid w:val="000842DE"/>
    <w:rsid w:val="00085255"/>
    <w:rsid w:val="0008531C"/>
    <w:rsid w:val="0008608E"/>
    <w:rsid w:val="000948C4"/>
    <w:rsid w:val="000A2EED"/>
    <w:rsid w:val="000A31E8"/>
    <w:rsid w:val="000A3857"/>
    <w:rsid w:val="000A5D90"/>
    <w:rsid w:val="000A6133"/>
    <w:rsid w:val="000B117C"/>
    <w:rsid w:val="000B1D37"/>
    <w:rsid w:val="000B2C0A"/>
    <w:rsid w:val="000B40AC"/>
    <w:rsid w:val="000B493E"/>
    <w:rsid w:val="000B4DC7"/>
    <w:rsid w:val="000B6AF8"/>
    <w:rsid w:val="000B7822"/>
    <w:rsid w:val="000C0417"/>
    <w:rsid w:val="000C0868"/>
    <w:rsid w:val="000C1406"/>
    <w:rsid w:val="000C27C8"/>
    <w:rsid w:val="000C3137"/>
    <w:rsid w:val="000D1F7E"/>
    <w:rsid w:val="000D20F0"/>
    <w:rsid w:val="000D3CEC"/>
    <w:rsid w:val="000D48C2"/>
    <w:rsid w:val="000D4B71"/>
    <w:rsid w:val="000D60A1"/>
    <w:rsid w:val="000D62CF"/>
    <w:rsid w:val="000E004F"/>
    <w:rsid w:val="000E1334"/>
    <w:rsid w:val="000E13F6"/>
    <w:rsid w:val="000E1E1F"/>
    <w:rsid w:val="000E6F5D"/>
    <w:rsid w:val="000E7024"/>
    <w:rsid w:val="000E714A"/>
    <w:rsid w:val="000F31AE"/>
    <w:rsid w:val="000F70F6"/>
    <w:rsid w:val="000F72B3"/>
    <w:rsid w:val="00100B50"/>
    <w:rsid w:val="00100B79"/>
    <w:rsid w:val="00102E3D"/>
    <w:rsid w:val="0010487F"/>
    <w:rsid w:val="00104AFE"/>
    <w:rsid w:val="001052F5"/>
    <w:rsid w:val="00116DB3"/>
    <w:rsid w:val="0012013E"/>
    <w:rsid w:val="001203F1"/>
    <w:rsid w:val="00120929"/>
    <w:rsid w:val="00127009"/>
    <w:rsid w:val="001300F6"/>
    <w:rsid w:val="00131208"/>
    <w:rsid w:val="00131501"/>
    <w:rsid w:val="0013176F"/>
    <w:rsid w:val="0014132B"/>
    <w:rsid w:val="001433A1"/>
    <w:rsid w:val="00150C40"/>
    <w:rsid w:val="00150DB9"/>
    <w:rsid w:val="001512E9"/>
    <w:rsid w:val="00154ABF"/>
    <w:rsid w:val="001564AD"/>
    <w:rsid w:val="00161530"/>
    <w:rsid w:val="0016163A"/>
    <w:rsid w:val="00161AAE"/>
    <w:rsid w:val="00161D00"/>
    <w:rsid w:val="00162345"/>
    <w:rsid w:val="001647CE"/>
    <w:rsid w:val="00165D84"/>
    <w:rsid w:val="00166AD5"/>
    <w:rsid w:val="00167EA7"/>
    <w:rsid w:val="001704F4"/>
    <w:rsid w:val="0017076C"/>
    <w:rsid w:val="001710CF"/>
    <w:rsid w:val="0017130E"/>
    <w:rsid w:val="001720D4"/>
    <w:rsid w:val="00174E8A"/>
    <w:rsid w:val="0017602F"/>
    <w:rsid w:val="00177256"/>
    <w:rsid w:val="00182CB1"/>
    <w:rsid w:val="00184215"/>
    <w:rsid w:val="00184BDC"/>
    <w:rsid w:val="00184E53"/>
    <w:rsid w:val="001850B9"/>
    <w:rsid w:val="001877FF"/>
    <w:rsid w:val="00187A8E"/>
    <w:rsid w:val="00187C81"/>
    <w:rsid w:val="00190CCB"/>
    <w:rsid w:val="00193965"/>
    <w:rsid w:val="001945A9"/>
    <w:rsid w:val="001950E8"/>
    <w:rsid w:val="00195297"/>
    <w:rsid w:val="001A2AA8"/>
    <w:rsid w:val="001A317C"/>
    <w:rsid w:val="001A3658"/>
    <w:rsid w:val="001A399C"/>
    <w:rsid w:val="001A54E1"/>
    <w:rsid w:val="001A797D"/>
    <w:rsid w:val="001A7AEF"/>
    <w:rsid w:val="001B3E79"/>
    <w:rsid w:val="001B43C4"/>
    <w:rsid w:val="001B6699"/>
    <w:rsid w:val="001B6E87"/>
    <w:rsid w:val="001C1D3A"/>
    <w:rsid w:val="001C455B"/>
    <w:rsid w:val="001C4E81"/>
    <w:rsid w:val="001C7CAD"/>
    <w:rsid w:val="001D0EAC"/>
    <w:rsid w:val="001D1691"/>
    <w:rsid w:val="001D212D"/>
    <w:rsid w:val="001D235E"/>
    <w:rsid w:val="001D35AF"/>
    <w:rsid w:val="001D3B73"/>
    <w:rsid w:val="001D4794"/>
    <w:rsid w:val="001D6FBA"/>
    <w:rsid w:val="001D7329"/>
    <w:rsid w:val="001E25B6"/>
    <w:rsid w:val="001E336F"/>
    <w:rsid w:val="001E3922"/>
    <w:rsid w:val="001E4567"/>
    <w:rsid w:val="001E6568"/>
    <w:rsid w:val="001E6B14"/>
    <w:rsid w:val="001E6DBA"/>
    <w:rsid w:val="001F0D25"/>
    <w:rsid w:val="001F0DF8"/>
    <w:rsid w:val="001F1FC4"/>
    <w:rsid w:val="001F2939"/>
    <w:rsid w:val="001F5097"/>
    <w:rsid w:val="001F52B9"/>
    <w:rsid w:val="00200FC9"/>
    <w:rsid w:val="002025FD"/>
    <w:rsid w:val="00203F08"/>
    <w:rsid w:val="00211B0A"/>
    <w:rsid w:val="00212CC7"/>
    <w:rsid w:val="00214DFF"/>
    <w:rsid w:val="00215D0D"/>
    <w:rsid w:val="00216A2C"/>
    <w:rsid w:val="00216B61"/>
    <w:rsid w:val="00217972"/>
    <w:rsid w:val="002179DE"/>
    <w:rsid w:val="00220200"/>
    <w:rsid w:val="002204CF"/>
    <w:rsid w:val="00221DDD"/>
    <w:rsid w:val="00223C9B"/>
    <w:rsid w:val="00225290"/>
    <w:rsid w:val="00225954"/>
    <w:rsid w:val="002320D0"/>
    <w:rsid w:val="002332CF"/>
    <w:rsid w:val="00233531"/>
    <w:rsid w:val="00233DA3"/>
    <w:rsid w:val="00234F4D"/>
    <w:rsid w:val="0023578C"/>
    <w:rsid w:val="002357D9"/>
    <w:rsid w:val="0024008D"/>
    <w:rsid w:val="00240D65"/>
    <w:rsid w:val="002447E9"/>
    <w:rsid w:val="00245621"/>
    <w:rsid w:val="00247D4E"/>
    <w:rsid w:val="00252DA8"/>
    <w:rsid w:val="00252F4C"/>
    <w:rsid w:val="00252F6C"/>
    <w:rsid w:val="00256850"/>
    <w:rsid w:val="00257411"/>
    <w:rsid w:val="002600BF"/>
    <w:rsid w:val="00261B0E"/>
    <w:rsid w:val="00262B0D"/>
    <w:rsid w:val="002644C0"/>
    <w:rsid w:val="00264960"/>
    <w:rsid w:val="00266395"/>
    <w:rsid w:val="002701FF"/>
    <w:rsid w:val="00272CAA"/>
    <w:rsid w:val="00273553"/>
    <w:rsid w:val="0027366B"/>
    <w:rsid w:val="0027534E"/>
    <w:rsid w:val="00275418"/>
    <w:rsid w:val="0027582D"/>
    <w:rsid w:val="00276B56"/>
    <w:rsid w:val="00280343"/>
    <w:rsid w:val="002822A2"/>
    <w:rsid w:val="002837DC"/>
    <w:rsid w:val="00285B17"/>
    <w:rsid w:val="002871CA"/>
    <w:rsid w:val="0029252F"/>
    <w:rsid w:val="00292740"/>
    <w:rsid w:val="0029436E"/>
    <w:rsid w:val="00294401"/>
    <w:rsid w:val="00295B0D"/>
    <w:rsid w:val="002A103A"/>
    <w:rsid w:val="002A2548"/>
    <w:rsid w:val="002A4044"/>
    <w:rsid w:val="002A692A"/>
    <w:rsid w:val="002B2ABE"/>
    <w:rsid w:val="002B3010"/>
    <w:rsid w:val="002B3335"/>
    <w:rsid w:val="002B3DD4"/>
    <w:rsid w:val="002B48FC"/>
    <w:rsid w:val="002B4FDE"/>
    <w:rsid w:val="002B7448"/>
    <w:rsid w:val="002C1AA5"/>
    <w:rsid w:val="002C2BC5"/>
    <w:rsid w:val="002C3CB8"/>
    <w:rsid w:val="002C55CF"/>
    <w:rsid w:val="002C7ACA"/>
    <w:rsid w:val="002C7BAB"/>
    <w:rsid w:val="002D1CBD"/>
    <w:rsid w:val="002D2A08"/>
    <w:rsid w:val="002D6B65"/>
    <w:rsid w:val="002D6E89"/>
    <w:rsid w:val="002D7CF9"/>
    <w:rsid w:val="002E12CC"/>
    <w:rsid w:val="002E49A4"/>
    <w:rsid w:val="002E581D"/>
    <w:rsid w:val="002E5EF1"/>
    <w:rsid w:val="002E667F"/>
    <w:rsid w:val="002E79B5"/>
    <w:rsid w:val="002F03EE"/>
    <w:rsid w:val="002F15F9"/>
    <w:rsid w:val="002F4080"/>
    <w:rsid w:val="002F53D1"/>
    <w:rsid w:val="002F5CEE"/>
    <w:rsid w:val="002F6D68"/>
    <w:rsid w:val="002F7FE8"/>
    <w:rsid w:val="00303229"/>
    <w:rsid w:val="00303B48"/>
    <w:rsid w:val="00303DBC"/>
    <w:rsid w:val="00312132"/>
    <w:rsid w:val="003146CA"/>
    <w:rsid w:val="0031591C"/>
    <w:rsid w:val="0031596D"/>
    <w:rsid w:val="003175CF"/>
    <w:rsid w:val="00320172"/>
    <w:rsid w:val="00320311"/>
    <w:rsid w:val="00322437"/>
    <w:rsid w:val="0032261E"/>
    <w:rsid w:val="00332D76"/>
    <w:rsid w:val="00336F38"/>
    <w:rsid w:val="00341919"/>
    <w:rsid w:val="00341AD9"/>
    <w:rsid w:val="00342093"/>
    <w:rsid w:val="00343579"/>
    <w:rsid w:val="00343B30"/>
    <w:rsid w:val="003507D2"/>
    <w:rsid w:val="00350B40"/>
    <w:rsid w:val="00350EA5"/>
    <w:rsid w:val="00352876"/>
    <w:rsid w:val="00352CFE"/>
    <w:rsid w:val="003536E4"/>
    <w:rsid w:val="00353777"/>
    <w:rsid w:val="003552AE"/>
    <w:rsid w:val="00355745"/>
    <w:rsid w:val="00355A18"/>
    <w:rsid w:val="003564AE"/>
    <w:rsid w:val="00356F9B"/>
    <w:rsid w:val="0035726E"/>
    <w:rsid w:val="003575D2"/>
    <w:rsid w:val="00362687"/>
    <w:rsid w:val="00364435"/>
    <w:rsid w:val="00366751"/>
    <w:rsid w:val="00366BA4"/>
    <w:rsid w:val="00366CC0"/>
    <w:rsid w:val="00370D33"/>
    <w:rsid w:val="00371170"/>
    <w:rsid w:val="003714D7"/>
    <w:rsid w:val="00375C9D"/>
    <w:rsid w:val="00381CEF"/>
    <w:rsid w:val="00382E9D"/>
    <w:rsid w:val="00383BE9"/>
    <w:rsid w:val="00383C6F"/>
    <w:rsid w:val="003850CE"/>
    <w:rsid w:val="00385350"/>
    <w:rsid w:val="00385B63"/>
    <w:rsid w:val="003876F4"/>
    <w:rsid w:val="00390F4E"/>
    <w:rsid w:val="00391D5B"/>
    <w:rsid w:val="00394229"/>
    <w:rsid w:val="00394712"/>
    <w:rsid w:val="00394B82"/>
    <w:rsid w:val="0039653A"/>
    <w:rsid w:val="003970FF"/>
    <w:rsid w:val="00397E25"/>
    <w:rsid w:val="003A010E"/>
    <w:rsid w:val="003A44B8"/>
    <w:rsid w:val="003A6E1B"/>
    <w:rsid w:val="003A7B27"/>
    <w:rsid w:val="003A7ED8"/>
    <w:rsid w:val="003B0F47"/>
    <w:rsid w:val="003B15B7"/>
    <w:rsid w:val="003B15CC"/>
    <w:rsid w:val="003B279F"/>
    <w:rsid w:val="003B3659"/>
    <w:rsid w:val="003B468B"/>
    <w:rsid w:val="003B4F3C"/>
    <w:rsid w:val="003B6C6B"/>
    <w:rsid w:val="003C1B00"/>
    <w:rsid w:val="003C1FA5"/>
    <w:rsid w:val="003C28A6"/>
    <w:rsid w:val="003C3A24"/>
    <w:rsid w:val="003C774E"/>
    <w:rsid w:val="003D14D8"/>
    <w:rsid w:val="003D3F72"/>
    <w:rsid w:val="003D55C4"/>
    <w:rsid w:val="003D592F"/>
    <w:rsid w:val="003D5B27"/>
    <w:rsid w:val="003D60D8"/>
    <w:rsid w:val="003E08EB"/>
    <w:rsid w:val="003E13B9"/>
    <w:rsid w:val="003E2C3A"/>
    <w:rsid w:val="003E3E23"/>
    <w:rsid w:val="003E4583"/>
    <w:rsid w:val="003E4ACC"/>
    <w:rsid w:val="003E4B31"/>
    <w:rsid w:val="003E5D28"/>
    <w:rsid w:val="003E681D"/>
    <w:rsid w:val="003E6D34"/>
    <w:rsid w:val="003F0EA6"/>
    <w:rsid w:val="003F1775"/>
    <w:rsid w:val="003F276A"/>
    <w:rsid w:val="003F3CA9"/>
    <w:rsid w:val="003F7FEC"/>
    <w:rsid w:val="004013DE"/>
    <w:rsid w:val="00402F37"/>
    <w:rsid w:val="00403B5C"/>
    <w:rsid w:val="00403D23"/>
    <w:rsid w:val="00405837"/>
    <w:rsid w:val="00406010"/>
    <w:rsid w:val="00406A0B"/>
    <w:rsid w:val="00406E8F"/>
    <w:rsid w:val="0040744A"/>
    <w:rsid w:val="004075D4"/>
    <w:rsid w:val="00407C2A"/>
    <w:rsid w:val="0041031D"/>
    <w:rsid w:val="00411661"/>
    <w:rsid w:val="004146E2"/>
    <w:rsid w:val="00415BA7"/>
    <w:rsid w:val="004177B4"/>
    <w:rsid w:val="00417F59"/>
    <w:rsid w:val="00427850"/>
    <w:rsid w:val="00427C03"/>
    <w:rsid w:val="00430A94"/>
    <w:rsid w:val="004316CD"/>
    <w:rsid w:val="0043402B"/>
    <w:rsid w:val="0043617D"/>
    <w:rsid w:val="0043694B"/>
    <w:rsid w:val="00443470"/>
    <w:rsid w:val="00443ECB"/>
    <w:rsid w:val="004475DC"/>
    <w:rsid w:val="004545B6"/>
    <w:rsid w:val="00454638"/>
    <w:rsid w:val="004606D8"/>
    <w:rsid w:val="00464EA1"/>
    <w:rsid w:val="004665EE"/>
    <w:rsid w:val="0046715B"/>
    <w:rsid w:val="004718B0"/>
    <w:rsid w:val="00472B31"/>
    <w:rsid w:val="00473468"/>
    <w:rsid w:val="00473D82"/>
    <w:rsid w:val="004748E2"/>
    <w:rsid w:val="00475707"/>
    <w:rsid w:val="0047710F"/>
    <w:rsid w:val="0048108A"/>
    <w:rsid w:val="00481527"/>
    <w:rsid w:val="004845EF"/>
    <w:rsid w:val="00484CF2"/>
    <w:rsid w:val="00485E80"/>
    <w:rsid w:val="00491A98"/>
    <w:rsid w:val="0049281A"/>
    <w:rsid w:val="00492C52"/>
    <w:rsid w:val="00492C73"/>
    <w:rsid w:val="004931EC"/>
    <w:rsid w:val="00493F6F"/>
    <w:rsid w:val="00495939"/>
    <w:rsid w:val="004959D5"/>
    <w:rsid w:val="0049676B"/>
    <w:rsid w:val="00497F4E"/>
    <w:rsid w:val="004A1F46"/>
    <w:rsid w:val="004A22F6"/>
    <w:rsid w:val="004A2AB1"/>
    <w:rsid w:val="004A4834"/>
    <w:rsid w:val="004B07AC"/>
    <w:rsid w:val="004B0D36"/>
    <w:rsid w:val="004B48C1"/>
    <w:rsid w:val="004B6737"/>
    <w:rsid w:val="004B6746"/>
    <w:rsid w:val="004C01AB"/>
    <w:rsid w:val="004C0569"/>
    <w:rsid w:val="004C1E2C"/>
    <w:rsid w:val="004C20F2"/>
    <w:rsid w:val="004C2957"/>
    <w:rsid w:val="004C3653"/>
    <w:rsid w:val="004C48AC"/>
    <w:rsid w:val="004C5BB4"/>
    <w:rsid w:val="004D0713"/>
    <w:rsid w:val="004D17FD"/>
    <w:rsid w:val="004D1B00"/>
    <w:rsid w:val="004D20BA"/>
    <w:rsid w:val="004D2301"/>
    <w:rsid w:val="004D34CD"/>
    <w:rsid w:val="004D507E"/>
    <w:rsid w:val="004E180F"/>
    <w:rsid w:val="004E5AD9"/>
    <w:rsid w:val="004F16A7"/>
    <w:rsid w:val="004F1E04"/>
    <w:rsid w:val="004F4132"/>
    <w:rsid w:val="004F57D6"/>
    <w:rsid w:val="004F624D"/>
    <w:rsid w:val="00500415"/>
    <w:rsid w:val="005024DF"/>
    <w:rsid w:val="00503E8C"/>
    <w:rsid w:val="005057A8"/>
    <w:rsid w:val="00512B49"/>
    <w:rsid w:val="0051447A"/>
    <w:rsid w:val="00514F51"/>
    <w:rsid w:val="005204D3"/>
    <w:rsid w:val="00520A77"/>
    <w:rsid w:val="00527423"/>
    <w:rsid w:val="005279CE"/>
    <w:rsid w:val="00530012"/>
    <w:rsid w:val="0053317B"/>
    <w:rsid w:val="0053489E"/>
    <w:rsid w:val="005350F3"/>
    <w:rsid w:val="00535DE3"/>
    <w:rsid w:val="00536FFF"/>
    <w:rsid w:val="005401C0"/>
    <w:rsid w:val="00540584"/>
    <w:rsid w:val="005418E7"/>
    <w:rsid w:val="00542859"/>
    <w:rsid w:val="00542C1F"/>
    <w:rsid w:val="005459EE"/>
    <w:rsid w:val="005463D8"/>
    <w:rsid w:val="00547305"/>
    <w:rsid w:val="00547C6B"/>
    <w:rsid w:val="00550C62"/>
    <w:rsid w:val="00555A8F"/>
    <w:rsid w:val="0055788F"/>
    <w:rsid w:val="00561260"/>
    <w:rsid w:val="00561930"/>
    <w:rsid w:val="00562006"/>
    <w:rsid w:val="00562DC4"/>
    <w:rsid w:val="00564CE7"/>
    <w:rsid w:val="00566066"/>
    <w:rsid w:val="00570C32"/>
    <w:rsid w:val="00571539"/>
    <w:rsid w:val="00571793"/>
    <w:rsid w:val="005725D5"/>
    <w:rsid w:val="005742C7"/>
    <w:rsid w:val="00574386"/>
    <w:rsid w:val="00575B9A"/>
    <w:rsid w:val="00575C3D"/>
    <w:rsid w:val="00581348"/>
    <w:rsid w:val="005826BF"/>
    <w:rsid w:val="0058270F"/>
    <w:rsid w:val="00582BFA"/>
    <w:rsid w:val="005831B9"/>
    <w:rsid w:val="005851AA"/>
    <w:rsid w:val="00585CFC"/>
    <w:rsid w:val="00586587"/>
    <w:rsid w:val="00586E1F"/>
    <w:rsid w:val="00591050"/>
    <w:rsid w:val="00591592"/>
    <w:rsid w:val="005940AF"/>
    <w:rsid w:val="005946A9"/>
    <w:rsid w:val="00595230"/>
    <w:rsid w:val="005959FE"/>
    <w:rsid w:val="005A08AA"/>
    <w:rsid w:val="005A09F2"/>
    <w:rsid w:val="005A1DD7"/>
    <w:rsid w:val="005A1E26"/>
    <w:rsid w:val="005A1ED5"/>
    <w:rsid w:val="005A30A5"/>
    <w:rsid w:val="005A3ED7"/>
    <w:rsid w:val="005A6A6E"/>
    <w:rsid w:val="005B0EB0"/>
    <w:rsid w:val="005B134C"/>
    <w:rsid w:val="005B16F2"/>
    <w:rsid w:val="005B298B"/>
    <w:rsid w:val="005B3EFB"/>
    <w:rsid w:val="005B403F"/>
    <w:rsid w:val="005B45B4"/>
    <w:rsid w:val="005B56CB"/>
    <w:rsid w:val="005B6A99"/>
    <w:rsid w:val="005C0E34"/>
    <w:rsid w:val="005C1C87"/>
    <w:rsid w:val="005C2178"/>
    <w:rsid w:val="005C4E4D"/>
    <w:rsid w:val="005D200D"/>
    <w:rsid w:val="005D24CC"/>
    <w:rsid w:val="005D56AA"/>
    <w:rsid w:val="005D63B2"/>
    <w:rsid w:val="005D78C2"/>
    <w:rsid w:val="005E143D"/>
    <w:rsid w:val="005E22EB"/>
    <w:rsid w:val="005E2C96"/>
    <w:rsid w:val="005E2EE3"/>
    <w:rsid w:val="005E306F"/>
    <w:rsid w:val="005E4721"/>
    <w:rsid w:val="005E5BFC"/>
    <w:rsid w:val="005E6F97"/>
    <w:rsid w:val="005E75FE"/>
    <w:rsid w:val="005F22B4"/>
    <w:rsid w:val="005F4F38"/>
    <w:rsid w:val="005F6C8B"/>
    <w:rsid w:val="005F730E"/>
    <w:rsid w:val="00600946"/>
    <w:rsid w:val="00600972"/>
    <w:rsid w:val="00600EEC"/>
    <w:rsid w:val="006030DA"/>
    <w:rsid w:val="006048D3"/>
    <w:rsid w:val="00605990"/>
    <w:rsid w:val="00605AFB"/>
    <w:rsid w:val="00606949"/>
    <w:rsid w:val="00607528"/>
    <w:rsid w:val="00611AAC"/>
    <w:rsid w:val="00611CF0"/>
    <w:rsid w:val="00612D88"/>
    <w:rsid w:val="00614130"/>
    <w:rsid w:val="006156A2"/>
    <w:rsid w:val="00615734"/>
    <w:rsid w:val="0061624C"/>
    <w:rsid w:val="006162CE"/>
    <w:rsid w:val="006163A5"/>
    <w:rsid w:val="006168E4"/>
    <w:rsid w:val="00617673"/>
    <w:rsid w:val="00620F5A"/>
    <w:rsid w:val="00621708"/>
    <w:rsid w:val="00623BCC"/>
    <w:rsid w:val="00623F15"/>
    <w:rsid w:val="00630F23"/>
    <w:rsid w:val="00632638"/>
    <w:rsid w:val="00632CA8"/>
    <w:rsid w:val="00633519"/>
    <w:rsid w:val="00633FE0"/>
    <w:rsid w:val="006352FA"/>
    <w:rsid w:val="00635A4D"/>
    <w:rsid w:val="00635FB5"/>
    <w:rsid w:val="00636FCB"/>
    <w:rsid w:val="00637806"/>
    <w:rsid w:val="00637FF9"/>
    <w:rsid w:val="006400B7"/>
    <w:rsid w:val="00641649"/>
    <w:rsid w:val="00643388"/>
    <w:rsid w:val="006450A0"/>
    <w:rsid w:val="00645E4D"/>
    <w:rsid w:val="0064616B"/>
    <w:rsid w:val="00647BDF"/>
    <w:rsid w:val="006525FF"/>
    <w:rsid w:val="006533A0"/>
    <w:rsid w:val="0065361E"/>
    <w:rsid w:val="00654755"/>
    <w:rsid w:val="0065542D"/>
    <w:rsid w:val="006568CC"/>
    <w:rsid w:val="00656B5C"/>
    <w:rsid w:val="00660BB2"/>
    <w:rsid w:val="00660DCD"/>
    <w:rsid w:val="00663959"/>
    <w:rsid w:val="00663B3B"/>
    <w:rsid w:val="00664C73"/>
    <w:rsid w:val="00664FF5"/>
    <w:rsid w:val="00665399"/>
    <w:rsid w:val="0067443C"/>
    <w:rsid w:val="00674495"/>
    <w:rsid w:val="00674673"/>
    <w:rsid w:val="0067660D"/>
    <w:rsid w:val="00682053"/>
    <w:rsid w:val="00684973"/>
    <w:rsid w:val="00685073"/>
    <w:rsid w:val="00687A9D"/>
    <w:rsid w:val="00690405"/>
    <w:rsid w:val="0069145F"/>
    <w:rsid w:val="00694DDA"/>
    <w:rsid w:val="0069693F"/>
    <w:rsid w:val="006A200E"/>
    <w:rsid w:val="006A313B"/>
    <w:rsid w:val="006A4BD6"/>
    <w:rsid w:val="006B23E0"/>
    <w:rsid w:val="006B29A9"/>
    <w:rsid w:val="006B2ADB"/>
    <w:rsid w:val="006B3593"/>
    <w:rsid w:val="006B3B8A"/>
    <w:rsid w:val="006B6FD0"/>
    <w:rsid w:val="006B794A"/>
    <w:rsid w:val="006B79FE"/>
    <w:rsid w:val="006B7E06"/>
    <w:rsid w:val="006C006E"/>
    <w:rsid w:val="006C028F"/>
    <w:rsid w:val="006C0F0E"/>
    <w:rsid w:val="006C255C"/>
    <w:rsid w:val="006C2E70"/>
    <w:rsid w:val="006C3A52"/>
    <w:rsid w:val="006C435F"/>
    <w:rsid w:val="006C4DA3"/>
    <w:rsid w:val="006C6599"/>
    <w:rsid w:val="006D0065"/>
    <w:rsid w:val="006D022C"/>
    <w:rsid w:val="006D22D1"/>
    <w:rsid w:val="006D2F35"/>
    <w:rsid w:val="006D36F5"/>
    <w:rsid w:val="006D48AE"/>
    <w:rsid w:val="006D578B"/>
    <w:rsid w:val="006D764B"/>
    <w:rsid w:val="006E07CA"/>
    <w:rsid w:val="006E13EA"/>
    <w:rsid w:val="006E1910"/>
    <w:rsid w:val="006E263D"/>
    <w:rsid w:val="006E2931"/>
    <w:rsid w:val="006E3469"/>
    <w:rsid w:val="006E4156"/>
    <w:rsid w:val="006E4D67"/>
    <w:rsid w:val="006E7FDD"/>
    <w:rsid w:val="006F1933"/>
    <w:rsid w:val="006F7252"/>
    <w:rsid w:val="006F7401"/>
    <w:rsid w:val="006F7D69"/>
    <w:rsid w:val="00700B48"/>
    <w:rsid w:val="00701C64"/>
    <w:rsid w:val="0070222E"/>
    <w:rsid w:val="0070296A"/>
    <w:rsid w:val="007029C6"/>
    <w:rsid w:val="00702E03"/>
    <w:rsid w:val="00703972"/>
    <w:rsid w:val="0070466C"/>
    <w:rsid w:val="0070749C"/>
    <w:rsid w:val="00710491"/>
    <w:rsid w:val="00711594"/>
    <w:rsid w:val="007120B3"/>
    <w:rsid w:val="00712CF7"/>
    <w:rsid w:val="00712F76"/>
    <w:rsid w:val="007167C8"/>
    <w:rsid w:val="0071775D"/>
    <w:rsid w:val="00720312"/>
    <w:rsid w:val="00723FB6"/>
    <w:rsid w:val="00725C53"/>
    <w:rsid w:val="00730996"/>
    <w:rsid w:val="0073474B"/>
    <w:rsid w:val="007349F9"/>
    <w:rsid w:val="00736B9C"/>
    <w:rsid w:val="007407B6"/>
    <w:rsid w:val="00740944"/>
    <w:rsid w:val="0074119E"/>
    <w:rsid w:val="00741C13"/>
    <w:rsid w:val="007439A8"/>
    <w:rsid w:val="00744985"/>
    <w:rsid w:val="00746F1D"/>
    <w:rsid w:val="00747299"/>
    <w:rsid w:val="00751F68"/>
    <w:rsid w:val="00752F58"/>
    <w:rsid w:val="007563DC"/>
    <w:rsid w:val="00761289"/>
    <w:rsid w:val="0076523B"/>
    <w:rsid w:val="00767A0C"/>
    <w:rsid w:val="007707F2"/>
    <w:rsid w:val="0077190B"/>
    <w:rsid w:val="00773DC9"/>
    <w:rsid w:val="007756EC"/>
    <w:rsid w:val="007829D3"/>
    <w:rsid w:val="00783320"/>
    <w:rsid w:val="00783BF2"/>
    <w:rsid w:val="0079240D"/>
    <w:rsid w:val="00795C64"/>
    <w:rsid w:val="00795CCC"/>
    <w:rsid w:val="0079601C"/>
    <w:rsid w:val="0079684C"/>
    <w:rsid w:val="00796B66"/>
    <w:rsid w:val="00796E51"/>
    <w:rsid w:val="007970C7"/>
    <w:rsid w:val="007A16B7"/>
    <w:rsid w:val="007A2EEE"/>
    <w:rsid w:val="007A3D6F"/>
    <w:rsid w:val="007A3DAB"/>
    <w:rsid w:val="007A456E"/>
    <w:rsid w:val="007A49DA"/>
    <w:rsid w:val="007A6751"/>
    <w:rsid w:val="007A6D41"/>
    <w:rsid w:val="007B162B"/>
    <w:rsid w:val="007B320E"/>
    <w:rsid w:val="007B3795"/>
    <w:rsid w:val="007B3F80"/>
    <w:rsid w:val="007B6BE2"/>
    <w:rsid w:val="007B6D2B"/>
    <w:rsid w:val="007C0B1B"/>
    <w:rsid w:val="007C2C51"/>
    <w:rsid w:val="007C6177"/>
    <w:rsid w:val="007C6490"/>
    <w:rsid w:val="007C6B54"/>
    <w:rsid w:val="007D0B82"/>
    <w:rsid w:val="007D0D76"/>
    <w:rsid w:val="007D1120"/>
    <w:rsid w:val="007D2731"/>
    <w:rsid w:val="007D6955"/>
    <w:rsid w:val="007D79AE"/>
    <w:rsid w:val="007E045B"/>
    <w:rsid w:val="007E23CA"/>
    <w:rsid w:val="007E3020"/>
    <w:rsid w:val="007F0537"/>
    <w:rsid w:val="007F12C9"/>
    <w:rsid w:val="007F203B"/>
    <w:rsid w:val="007F31F9"/>
    <w:rsid w:val="007F403A"/>
    <w:rsid w:val="007F5B21"/>
    <w:rsid w:val="007F5B67"/>
    <w:rsid w:val="008015BC"/>
    <w:rsid w:val="00803811"/>
    <w:rsid w:val="00803B73"/>
    <w:rsid w:val="00805477"/>
    <w:rsid w:val="00810FD3"/>
    <w:rsid w:val="008113A7"/>
    <w:rsid w:val="00811A92"/>
    <w:rsid w:val="0081442F"/>
    <w:rsid w:val="00815A5F"/>
    <w:rsid w:val="00815D6E"/>
    <w:rsid w:val="00815EBC"/>
    <w:rsid w:val="00822708"/>
    <w:rsid w:val="008229D0"/>
    <w:rsid w:val="00823AEF"/>
    <w:rsid w:val="008241AD"/>
    <w:rsid w:val="0082443C"/>
    <w:rsid w:val="008256FB"/>
    <w:rsid w:val="008313BF"/>
    <w:rsid w:val="00832316"/>
    <w:rsid w:val="00832793"/>
    <w:rsid w:val="00833CBC"/>
    <w:rsid w:val="00834451"/>
    <w:rsid w:val="0083481D"/>
    <w:rsid w:val="008354EA"/>
    <w:rsid w:val="00836229"/>
    <w:rsid w:val="008364E8"/>
    <w:rsid w:val="00842252"/>
    <w:rsid w:val="00842E69"/>
    <w:rsid w:val="00843AD8"/>
    <w:rsid w:val="0084782D"/>
    <w:rsid w:val="008518F1"/>
    <w:rsid w:val="008531DA"/>
    <w:rsid w:val="00853F59"/>
    <w:rsid w:val="0085459C"/>
    <w:rsid w:val="008550E8"/>
    <w:rsid w:val="0085695F"/>
    <w:rsid w:val="008569A9"/>
    <w:rsid w:val="00857B61"/>
    <w:rsid w:val="00860883"/>
    <w:rsid w:val="00860C6D"/>
    <w:rsid w:val="00862759"/>
    <w:rsid w:val="00863670"/>
    <w:rsid w:val="0086393A"/>
    <w:rsid w:val="00864ED6"/>
    <w:rsid w:val="008656A0"/>
    <w:rsid w:val="0086592E"/>
    <w:rsid w:val="00867987"/>
    <w:rsid w:val="0087045B"/>
    <w:rsid w:val="00871B46"/>
    <w:rsid w:val="008731D5"/>
    <w:rsid w:val="0087680B"/>
    <w:rsid w:val="00880A9E"/>
    <w:rsid w:val="00880F77"/>
    <w:rsid w:val="0088271C"/>
    <w:rsid w:val="00882896"/>
    <w:rsid w:val="008850DF"/>
    <w:rsid w:val="00886A0A"/>
    <w:rsid w:val="00886DCA"/>
    <w:rsid w:val="00887D22"/>
    <w:rsid w:val="0089230D"/>
    <w:rsid w:val="00892842"/>
    <w:rsid w:val="00892B63"/>
    <w:rsid w:val="00892E57"/>
    <w:rsid w:val="00893D62"/>
    <w:rsid w:val="00893DA9"/>
    <w:rsid w:val="00893E7C"/>
    <w:rsid w:val="00894CD2"/>
    <w:rsid w:val="00896E88"/>
    <w:rsid w:val="00896FD1"/>
    <w:rsid w:val="008975D0"/>
    <w:rsid w:val="008A250B"/>
    <w:rsid w:val="008A3CC7"/>
    <w:rsid w:val="008A3E94"/>
    <w:rsid w:val="008A6E69"/>
    <w:rsid w:val="008B058C"/>
    <w:rsid w:val="008B0927"/>
    <w:rsid w:val="008B137F"/>
    <w:rsid w:val="008B22A7"/>
    <w:rsid w:val="008B57FC"/>
    <w:rsid w:val="008B79CD"/>
    <w:rsid w:val="008C08D7"/>
    <w:rsid w:val="008C264D"/>
    <w:rsid w:val="008C3490"/>
    <w:rsid w:val="008C58DA"/>
    <w:rsid w:val="008C6FD4"/>
    <w:rsid w:val="008C7852"/>
    <w:rsid w:val="008D0525"/>
    <w:rsid w:val="008D0A1A"/>
    <w:rsid w:val="008D13FB"/>
    <w:rsid w:val="008D1FC1"/>
    <w:rsid w:val="008D3C30"/>
    <w:rsid w:val="008D6A14"/>
    <w:rsid w:val="008E1278"/>
    <w:rsid w:val="008E2E00"/>
    <w:rsid w:val="008E36EF"/>
    <w:rsid w:val="008E4211"/>
    <w:rsid w:val="008E4D7E"/>
    <w:rsid w:val="008E5589"/>
    <w:rsid w:val="008E5AFF"/>
    <w:rsid w:val="008F00E7"/>
    <w:rsid w:val="008F095C"/>
    <w:rsid w:val="008F27F6"/>
    <w:rsid w:val="008F3135"/>
    <w:rsid w:val="008F4D5B"/>
    <w:rsid w:val="008F5233"/>
    <w:rsid w:val="008F5EA2"/>
    <w:rsid w:val="00900367"/>
    <w:rsid w:val="009013FD"/>
    <w:rsid w:val="00901E19"/>
    <w:rsid w:val="009026DC"/>
    <w:rsid w:val="00902BA7"/>
    <w:rsid w:val="00903020"/>
    <w:rsid w:val="00903617"/>
    <w:rsid w:val="00906BFD"/>
    <w:rsid w:val="00912708"/>
    <w:rsid w:val="0091295E"/>
    <w:rsid w:val="00912A53"/>
    <w:rsid w:val="00913F06"/>
    <w:rsid w:val="00916B36"/>
    <w:rsid w:val="00916D18"/>
    <w:rsid w:val="00920ACB"/>
    <w:rsid w:val="009219EA"/>
    <w:rsid w:val="009222AD"/>
    <w:rsid w:val="00922DA0"/>
    <w:rsid w:val="00922E90"/>
    <w:rsid w:val="0092411D"/>
    <w:rsid w:val="00933782"/>
    <w:rsid w:val="009346D7"/>
    <w:rsid w:val="00934E35"/>
    <w:rsid w:val="00935913"/>
    <w:rsid w:val="00940C84"/>
    <w:rsid w:val="00941118"/>
    <w:rsid w:val="00941748"/>
    <w:rsid w:val="00942121"/>
    <w:rsid w:val="009466D1"/>
    <w:rsid w:val="00947061"/>
    <w:rsid w:val="0095011D"/>
    <w:rsid w:val="00950387"/>
    <w:rsid w:val="00962A95"/>
    <w:rsid w:val="00964237"/>
    <w:rsid w:val="00964543"/>
    <w:rsid w:val="00965B28"/>
    <w:rsid w:val="00967CB5"/>
    <w:rsid w:val="0097124D"/>
    <w:rsid w:val="00973ACC"/>
    <w:rsid w:val="00974271"/>
    <w:rsid w:val="009746B4"/>
    <w:rsid w:val="009753F3"/>
    <w:rsid w:val="00977FEB"/>
    <w:rsid w:val="00981E89"/>
    <w:rsid w:val="009826FB"/>
    <w:rsid w:val="00982B22"/>
    <w:rsid w:val="00984586"/>
    <w:rsid w:val="009855E3"/>
    <w:rsid w:val="00986DA0"/>
    <w:rsid w:val="00986E28"/>
    <w:rsid w:val="0098743E"/>
    <w:rsid w:val="009961C4"/>
    <w:rsid w:val="009977F4"/>
    <w:rsid w:val="009A12DC"/>
    <w:rsid w:val="009A13D6"/>
    <w:rsid w:val="009A193C"/>
    <w:rsid w:val="009A3583"/>
    <w:rsid w:val="009A457B"/>
    <w:rsid w:val="009A700E"/>
    <w:rsid w:val="009B0DC5"/>
    <w:rsid w:val="009B10C1"/>
    <w:rsid w:val="009B50BD"/>
    <w:rsid w:val="009B5929"/>
    <w:rsid w:val="009B7876"/>
    <w:rsid w:val="009C27C8"/>
    <w:rsid w:val="009C3EB8"/>
    <w:rsid w:val="009C4F85"/>
    <w:rsid w:val="009C5626"/>
    <w:rsid w:val="009C78A4"/>
    <w:rsid w:val="009C7905"/>
    <w:rsid w:val="009C795C"/>
    <w:rsid w:val="009D0008"/>
    <w:rsid w:val="009D0333"/>
    <w:rsid w:val="009D0A45"/>
    <w:rsid w:val="009D1688"/>
    <w:rsid w:val="009D1E41"/>
    <w:rsid w:val="009D426C"/>
    <w:rsid w:val="009D602A"/>
    <w:rsid w:val="009E2E02"/>
    <w:rsid w:val="009E31D2"/>
    <w:rsid w:val="009E32BE"/>
    <w:rsid w:val="009E387C"/>
    <w:rsid w:val="009E73A2"/>
    <w:rsid w:val="009F02A9"/>
    <w:rsid w:val="009F1625"/>
    <w:rsid w:val="009F333D"/>
    <w:rsid w:val="009F334B"/>
    <w:rsid w:val="009F6448"/>
    <w:rsid w:val="009F6FD1"/>
    <w:rsid w:val="00A0038C"/>
    <w:rsid w:val="00A0312B"/>
    <w:rsid w:val="00A04950"/>
    <w:rsid w:val="00A0497E"/>
    <w:rsid w:val="00A0555F"/>
    <w:rsid w:val="00A06413"/>
    <w:rsid w:val="00A0706D"/>
    <w:rsid w:val="00A0735B"/>
    <w:rsid w:val="00A07472"/>
    <w:rsid w:val="00A1072D"/>
    <w:rsid w:val="00A10B14"/>
    <w:rsid w:val="00A1285A"/>
    <w:rsid w:val="00A13391"/>
    <w:rsid w:val="00A13762"/>
    <w:rsid w:val="00A16C10"/>
    <w:rsid w:val="00A17FFD"/>
    <w:rsid w:val="00A22B01"/>
    <w:rsid w:val="00A241A5"/>
    <w:rsid w:val="00A24B73"/>
    <w:rsid w:val="00A24FC1"/>
    <w:rsid w:val="00A26886"/>
    <w:rsid w:val="00A27DB6"/>
    <w:rsid w:val="00A312EC"/>
    <w:rsid w:val="00A32A46"/>
    <w:rsid w:val="00A32E5E"/>
    <w:rsid w:val="00A33AF8"/>
    <w:rsid w:val="00A33EBE"/>
    <w:rsid w:val="00A36860"/>
    <w:rsid w:val="00A36EDD"/>
    <w:rsid w:val="00A374C7"/>
    <w:rsid w:val="00A4055F"/>
    <w:rsid w:val="00A415F6"/>
    <w:rsid w:val="00A4169F"/>
    <w:rsid w:val="00A41A96"/>
    <w:rsid w:val="00A42451"/>
    <w:rsid w:val="00A43C03"/>
    <w:rsid w:val="00A4418E"/>
    <w:rsid w:val="00A44BC4"/>
    <w:rsid w:val="00A455A3"/>
    <w:rsid w:val="00A45E35"/>
    <w:rsid w:val="00A46DBA"/>
    <w:rsid w:val="00A47FE8"/>
    <w:rsid w:val="00A51597"/>
    <w:rsid w:val="00A52CE5"/>
    <w:rsid w:val="00A538CA"/>
    <w:rsid w:val="00A54919"/>
    <w:rsid w:val="00A54D9A"/>
    <w:rsid w:val="00A54EFA"/>
    <w:rsid w:val="00A55E62"/>
    <w:rsid w:val="00A56234"/>
    <w:rsid w:val="00A56AE0"/>
    <w:rsid w:val="00A5728F"/>
    <w:rsid w:val="00A57DAF"/>
    <w:rsid w:val="00A60FC0"/>
    <w:rsid w:val="00A644AC"/>
    <w:rsid w:val="00A707B2"/>
    <w:rsid w:val="00A70972"/>
    <w:rsid w:val="00A724FE"/>
    <w:rsid w:val="00A75D4B"/>
    <w:rsid w:val="00A763AE"/>
    <w:rsid w:val="00A7754D"/>
    <w:rsid w:val="00A77B19"/>
    <w:rsid w:val="00A77FA5"/>
    <w:rsid w:val="00A80567"/>
    <w:rsid w:val="00A8266C"/>
    <w:rsid w:val="00A82D90"/>
    <w:rsid w:val="00A8533D"/>
    <w:rsid w:val="00A87AEF"/>
    <w:rsid w:val="00A91C14"/>
    <w:rsid w:val="00A92494"/>
    <w:rsid w:val="00A9278F"/>
    <w:rsid w:val="00A92890"/>
    <w:rsid w:val="00A93C40"/>
    <w:rsid w:val="00A940BB"/>
    <w:rsid w:val="00A94997"/>
    <w:rsid w:val="00A95048"/>
    <w:rsid w:val="00A95B76"/>
    <w:rsid w:val="00A9613A"/>
    <w:rsid w:val="00AA38EE"/>
    <w:rsid w:val="00AA3B62"/>
    <w:rsid w:val="00AA46AF"/>
    <w:rsid w:val="00AB25E0"/>
    <w:rsid w:val="00AB2CBD"/>
    <w:rsid w:val="00AB3272"/>
    <w:rsid w:val="00AB41F1"/>
    <w:rsid w:val="00AB42C6"/>
    <w:rsid w:val="00AB6E06"/>
    <w:rsid w:val="00AB71FE"/>
    <w:rsid w:val="00AC2488"/>
    <w:rsid w:val="00AC24B0"/>
    <w:rsid w:val="00AC2BA4"/>
    <w:rsid w:val="00AC48E6"/>
    <w:rsid w:val="00AC5500"/>
    <w:rsid w:val="00AC6980"/>
    <w:rsid w:val="00AC6EE5"/>
    <w:rsid w:val="00AC720A"/>
    <w:rsid w:val="00AD0559"/>
    <w:rsid w:val="00AD14FC"/>
    <w:rsid w:val="00AD20DB"/>
    <w:rsid w:val="00AD4E61"/>
    <w:rsid w:val="00AD5E7E"/>
    <w:rsid w:val="00AD5FCF"/>
    <w:rsid w:val="00AD707B"/>
    <w:rsid w:val="00AE2F02"/>
    <w:rsid w:val="00AE368A"/>
    <w:rsid w:val="00AE6533"/>
    <w:rsid w:val="00AF0E20"/>
    <w:rsid w:val="00AF18F7"/>
    <w:rsid w:val="00AF5233"/>
    <w:rsid w:val="00AF5EA0"/>
    <w:rsid w:val="00AF6344"/>
    <w:rsid w:val="00AF6982"/>
    <w:rsid w:val="00B00A2F"/>
    <w:rsid w:val="00B01346"/>
    <w:rsid w:val="00B03A46"/>
    <w:rsid w:val="00B03EAA"/>
    <w:rsid w:val="00B04F95"/>
    <w:rsid w:val="00B05D8C"/>
    <w:rsid w:val="00B115BD"/>
    <w:rsid w:val="00B12896"/>
    <w:rsid w:val="00B133D8"/>
    <w:rsid w:val="00B139C4"/>
    <w:rsid w:val="00B16ADC"/>
    <w:rsid w:val="00B170FA"/>
    <w:rsid w:val="00B174C1"/>
    <w:rsid w:val="00B177F0"/>
    <w:rsid w:val="00B203FD"/>
    <w:rsid w:val="00B206D0"/>
    <w:rsid w:val="00B23DBF"/>
    <w:rsid w:val="00B26005"/>
    <w:rsid w:val="00B3102B"/>
    <w:rsid w:val="00B31DDD"/>
    <w:rsid w:val="00B34B8F"/>
    <w:rsid w:val="00B37824"/>
    <w:rsid w:val="00B4041A"/>
    <w:rsid w:val="00B40D55"/>
    <w:rsid w:val="00B41157"/>
    <w:rsid w:val="00B41168"/>
    <w:rsid w:val="00B41C99"/>
    <w:rsid w:val="00B41F01"/>
    <w:rsid w:val="00B4366E"/>
    <w:rsid w:val="00B45558"/>
    <w:rsid w:val="00B46B4A"/>
    <w:rsid w:val="00B51A14"/>
    <w:rsid w:val="00B51B16"/>
    <w:rsid w:val="00B56F3D"/>
    <w:rsid w:val="00B608E6"/>
    <w:rsid w:val="00B623B7"/>
    <w:rsid w:val="00B64DA1"/>
    <w:rsid w:val="00B67C78"/>
    <w:rsid w:val="00B67E9F"/>
    <w:rsid w:val="00B70051"/>
    <w:rsid w:val="00B729C9"/>
    <w:rsid w:val="00B74098"/>
    <w:rsid w:val="00B74ECD"/>
    <w:rsid w:val="00B816A7"/>
    <w:rsid w:val="00B81759"/>
    <w:rsid w:val="00B8446A"/>
    <w:rsid w:val="00B85D8B"/>
    <w:rsid w:val="00B87DCC"/>
    <w:rsid w:val="00B904D1"/>
    <w:rsid w:val="00B90511"/>
    <w:rsid w:val="00B9204B"/>
    <w:rsid w:val="00B92DAF"/>
    <w:rsid w:val="00B94285"/>
    <w:rsid w:val="00B97374"/>
    <w:rsid w:val="00B97D03"/>
    <w:rsid w:val="00BA0BB0"/>
    <w:rsid w:val="00BA39AE"/>
    <w:rsid w:val="00BA4B55"/>
    <w:rsid w:val="00BA5DD7"/>
    <w:rsid w:val="00BA770A"/>
    <w:rsid w:val="00BA7E27"/>
    <w:rsid w:val="00BB02BC"/>
    <w:rsid w:val="00BB0B8A"/>
    <w:rsid w:val="00BB1254"/>
    <w:rsid w:val="00BB41F4"/>
    <w:rsid w:val="00BB4F44"/>
    <w:rsid w:val="00BC2C93"/>
    <w:rsid w:val="00BC3362"/>
    <w:rsid w:val="00BC47A4"/>
    <w:rsid w:val="00BD0794"/>
    <w:rsid w:val="00BD0EE5"/>
    <w:rsid w:val="00BD31EC"/>
    <w:rsid w:val="00BD61C4"/>
    <w:rsid w:val="00BE0A73"/>
    <w:rsid w:val="00BE14C3"/>
    <w:rsid w:val="00BE2EFD"/>
    <w:rsid w:val="00BE36CC"/>
    <w:rsid w:val="00BE6F60"/>
    <w:rsid w:val="00BF1D1D"/>
    <w:rsid w:val="00BF3071"/>
    <w:rsid w:val="00BF3303"/>
    <w:rsid w:val="00BF3574"/>
    <w:rsid w:val="00BF548D"/>
    <w:rsid w:val="00BF6113"/>
    <w:rsid w:val="00BF62AF"/>
    <w:rsid w:val="00BF6561"/>
    <w:rsid w:val="00C01029"/>
    <w:rsid w:val="00C026D5"/>
    <w:rsid w:val="00C035BF"/>
    <w:rsid w:val="00C047ED"/>
    <w:rsid w:val="00C04D77"/>
    <w:rsid w:val="00C05339"/>
    <w:rsid w:val="00C05CC6"/>
    <w:rsid w:val="00C0789F"/>
    <w:rsid w:val="00C11151"/>
    <w:rsid w:val="00C1401E"/>
    <w:rsid w:val="00C16702"/>
    <w:rsid w:val="00C17DF2"/>
    <w:rsid w:val="00C20834"/>
    <w:rsid w:val="00C210CF"/>
    <w:rsid w:val="00C22A23"/>
    <w:rsid w:val="00C23DEB"/>
    <w:rsid w:val="00C264A1"/>
    <w:rsid w:val="00C26E51"/>
    <w:rsid w:val="00C26E97"/>
    <w:rsid w:val="00C33FB4"/>
    <w:rsid w:val="00C40C35"/>
    <w:rsid w:val="00C425E8"/>
    <w:rsid w:val="00C43CE8"/>
    <w:rsid w:val="00C4655C"/>
    <w:rsid w:val="00C46654"/>
    <w:rsid w:val="00C47515"/>
    <w:rsid w:val="00C52082"/>
    <w:rsid w:val="00C54FD9"/>
    <w:rsid w:val="00C556F4"/>
    <w:rsid w:val="00C55B16"/>
    <w:rsid w:val="00C57500"/>
    <w:rsid w:val="00C57985"/>
    <w:rsid w:val="00C57D8D"/>
    <w:rsid w:val="00C631FB"/>
    <w:rsid w:val="00C63B98"/>
    <w:rsid w:val="00C63BE3"/>
    <w:rsid w:val="00C64928"/>
    <w:rsid w:val="00C66946"/>
    <w:rsid w:val="00C66E04"/>
    <w:rsid w:val="00C70454"/>
    <w:rsid w:val="00C7061F"/>
    <w:rsid w:val="00C72401"/>
    <w:rsid w:val="00C727BB"/>
    <w:rsid w:val="00C73AE6"/>
    <w:rsid w:val="00C73C79"/>
    <w:rsid w:val="00C747F3"/>
    <w:rsid w:val="00C75A8D"/>
    <w:rsid w:val="00C75FB3"/>
    <w:rsid w:val="00C814F9"/>
    <w:rsid w:val="00C8197F"/>
    <w:rsid w:val="00C83B24"/>
    <w:rsid w:val="00C84389"/>
    <w:rsid w:val="00C85CE9"/>
    <w:rsid w:val="00C85FC6"/>
    <w:rsid w:val="00C860C9"/>
    <w:rsid w:val="00C86DAE"/>
    <w:rsid w:val="00C90C25"/>
    <w:rsid w:val="00C90E97"/>
    <w:rsid w:val="00C90F26"/>
    <w:rsid w:val="00C91D78"/>
    <w:rsid w:val="00C92000"/>
    <w:rsid w:val="00C92031"/>
    <w:rsid w:val="00C929EC"/>
    <w:rsid w:val="00C92C6E"/>
    <w:rsid w:val="00C94494"/>
    <w:rsid w:val="00C949D1"/>
    <w:rsid w:val="00C94F8A"/>
    <w:rsid w:val="00C959B0"/>
    <w:rsid w:val="00C971DC"/>
    <w:rsid w:val="00CA34DF"/>
    <w:rsid w:val="00CA37B6"/>
    <w:rsid w:val="00CA3BF1"/>
    <w:rsid w:val="00CA5ECD"/>
    <w:rsid w:val="00CA7E8E"/>
    <w:rsid w:val="00CB0748"/>
    <w:rsid w:val="00CB112C"/>
    <w:rsid w:val="00CB4B97"/>
    <w:rsid w:val="00CB5703"/>
    <w:rsid w:val="00CC3531"/>
    <w:rsid w:val="00CC5D6F"/>
    <w:rsid w:val="00CC7EBC"/>
    <w:rsid w:val="00CD00F6"/>
    <w:rsid w:val="00CD2077"/>
    <w:rsid w:val="00CD393B"/>
    <w:rsid w:val="00CD3D64"/>
    <w:rsid w:val="00CD716F"/>
    <w:rsid w:val="00CE0B1B"/>
    <w:rsid w:val="00CE0C83"/>
    <w:rsid w:val="00CE0CF2"/>
    <w:rsid w:val="00CE13AC"/>
    <w:rsid w:val="00CE3CDA"/>
    <w:rsid w:val="00CE462B"/>
    <w:rsid w:val="00CE5C63"/>
    <w:rsid w:val="00CE6343"/>
    <w:rsid w:val="00CE639D"/>
    <w:rsid w:val="00CE6813"/>
    <w:rsid w:val="00CE6832"/>
    <w:rsid w:val="00CE76C9"/>
    <w:rsid w:val="00CF0F78"/>
    <w:rsid w:val="00CF15ED"/>
    <w:rsid w:val="00CF1EE5"/>
    <w:rsid w:val="00CF2410"/>
    <w:rsid w:val="00CF3330"/>
    <w:rsid w:val="00CF3418"/>
    <w:rsid w:val="00CF65E6"/>
    <w:rsid w:val="00CF6B18"/>
    <w:rsid w:val="00CF6D2F"/>
    <w:rsid w:val="00D00017"/>
    <w:rsid w:val="00D0159D"/>
    <w:rsid w:val="00D03A49"/>
    <w:rsid w:val="00D062BC"/>
    <w:rsid w:val="00D06B4A"/>
    <w:rsid w:val="00D07E28"/>
    <w:rsid w:val="00D10730"/>
    <w:rsid w:val="00D124F8"/>
    <w:rsid w:val="00D1310D"/>
    <w:rsid w:val="00D14A47"/>
    <w:rsid w:val="00D15BB4"/>
    <w:rsid w:val="00D17B56"/>
    <w:rsid w:val="00D216F1"/>
    <w:rsid w:val="00D217CE"/>
    <w:rsid w:val="00D2194E"/>
    <w:rsid w:val="00D22603"/>
    <w:rsid w:val="00D24DE7"/>
    <w:rsid w:val="00D25791"/>
    <w:rsid w:val="00D261F3"/>
    <w:rsid w:val="00D33149"/>
    <w:rsid w:val="00D333A3"/>
    <w:rsid w:val="00D35DFA"/>
    <w:rsid w:val="00D366B5"/>
    <w:rsid w:val="00D3681B"/>
    <w:rsid w:val="00D37A19"/>
    <w:rsid w:val="00D44F20"/>
    <w:rsid w:val="00D45947"/>
    <w:rsid w:val="00D47357"/>
    <w:rsid w:val="00D514F5"/>
    <w:rsid w:val="00D539C6"/>
    <w:rsid w:val="00D545CE"/>
    <w:rsid w:val="00D54C94"/>
    <w:rsid w:val="00D54F4C"/>
    <w:rsid w:val="00D57129"/>
    <w:rsid w:val="00D62261"/>
    <w:rsid w:val="00D6483E"/>
    <w:rsid w:val="00D66CD2"/>
    <w:rsid w:val="00D70B8D"/>
    <w:rsid w:val="00D70CFA"/>
    <w:rsid w:val="00D731D1"/>
    <w:rsid w:val="00D77580"/>
    <w:rsid w:val="00D77F00"/>
    <w:rsid w:val="00D8130D"/>
    <w:rsid w:val="00D81B9F"/>
    <w:rsid w:val="00D81EF9"/>
    <w:rsid w:val="00D8271B"/>
    <w:rsid w:val="00D90B0A"/>
    <w:rsid w:val="00D921AC"/>
    <w:rsid w:val="00D94E60"/>
    <w:rsid w:val="00D954CB"/>
    <w:rsid w:val="00D97323"/>
    <w:rsid w:val="00DA0E8A"/>
    <w:rsid w:val="00DA0F61"/>
    <w:rsid w:val="00DA20F5"/>
    <w:rsid w:val="00DA2C10"/>
    <w:rsid w:val="00DA3FD8"/>
    <w:rsid w:val="00DA4035"/>
    <w:rsid w:val="00DA5B38"/>
    <w:rsid w:val="00DB4EEA"/>
    <w:rsid w:val="00DB5B9F"/>
    <w:rsid w:val="00DB5D5E"/>
    <w:rsid w:val="00DB5EB8"/>
    <w:rsid w:val="00DB7D6D"/>
    <w:rsid w:val="00DC0FC6"/>
    <w:rsid w:val="00DC26C2"/>
    <w:rsid w:val="00DC353C"/>
    <w:rsid w:val="00DC39E1"/>
    <w:rsid w:val="00DC3F25"/>
    <w:rsid w:val="00DC4025"/>
    <w:rsid w:val="00DC5031"/>
    <w:rsid w:val="00DC5692"/>
    <w:rsid w:val="00DC66F0"/>
    <w:rsid w:val="00DC7754"/>
    <w:rsid w:val="00DC7FF3"/>
    <w:rsid w:val="00DD110B"/>
    <w:rsid w:val="00DD15F2"/>
    <w:rsid w:val="00DD2D5A"/>
    <w:rsid w:val="00DD5261"/>
    <w:rsid w:val="00DD6851"/>
    <w:rsid w:val="00DD69E1"/>
    <w:rsid w:val="00DE0134"/>
    <w:rsid w:val="00DE26FF"/>
    <w:rsid w:val="00DE6F9C"/>
    <w:rsid w:val="00DF2595"/>
    <w:rsid w:val="00DF3D37"/>
    <w:rsid w:val="00DF3D76"/>
    <w:rsid w:val="00E01405"/>
    <w:rsid w:val="00E0252F"/>
    <w:rsid w:val="00E07B65"/>
    <w:rsid w:val="00E1134E"/>
    <w:rsid w:val="00E12D73"/>
    <w:rsid w:val="00E1468D"/>
    <w:rsid w:val="00E15D6C"/>
    <w:rsid w:val="00E16F9E"/>
    <w:rsid w:val="00E1726F"/>
    <w:rsid w:val="00E179B6"/>
    <w:rsid w:val="00E17ABF"/>
    <w:rsid w:val="00E212DE"/>
    <w:rsid w:val="00E247EB"/>
    <w:rsid w:val="00E31756"/>
    <w:rsid w:val="00E332FC"/>
    <w:rsid w:val="00E3532B"/>
    <w:rsid w:val="00E35345"/>
    <w:rsid w:val="00E416F2"/>
    <w:rsid w:val="00E423D4"/>
    <w:rsid w:val="00E45E39"/>
    <w:rsid w:val="00E46021"/>
    <w:rsid w:val="00E470B2"/>
    <w:rsid w:val="00E476A1"/>
    <w:rsid w:val="00E502C5"/>
    <w:rsid w:val="00E50B2A"/>
    <w:rsid w:val="00E52C16"/>
    <w:rsid w:val="00E52D94"/>
    <w:rsid w:val="00E56D44"/>
    <w:rsid w:val="00E5751A"/>
    <w:rsid w:val="00E606B5"/>
    <w:rsid w:val="00E62638"/>
    <w:rsid w:val="00E62E16"/>
    <w:rsid w:val="00E62EAF"/>
    <w:rsid w:val="00E665B4"/>
    <w:rsid w:val="00E66701"/>
    <w:rsid w:val="00E66B6C"/>
    <w:rsid w:val="00E67BDC"/>
    <w:rsid w:val="00E70493"/>
    <w:rsid w:val="00E7161C"/>
    <w:rsid w:val="00E72453"/>
    <w:rsid w:val="00E73CCA"/>
    <w:rsid w:val="00E74649"/>
    <w:rsid w:val="00E74CAF"/>
    <w:rsid w:val="00E74D7C"/>
    <w:rsid w:val="00E77AA1"/>
    <w:rsid w:val="00E77C4A"/>
    <w:rsid w:val="00E8218C"/>
    <w:rsid w:val="00E833C7"/>
    <w:rsid w:val="00E844DB"/>
    <w:rsid w:val="00E84709"/>
    <w:rsid w:val="00E84EFF"/>
    <w:rsid w:val="00E85853"/>
    <w:rsid w:val="00E861B5"/>
    <w:rsid w:val="00E86D20"/>
    <w:rsid w:val="00E87BDA"/>
    <w:rsid w:val="00E91C48"/>
    <w:rsid w:val="00E93788"/>
    <w:rsid w:val="00E948F3"/>
    <w:rsid w:val="00E95071"/>
    <w:rsid w:val="00EA0E6E"/>
    <w:rsid w:val="00EA4A80"/>
    <w:rsid w:val="00EA666F"/>
    <w:rsid w:val="00EB25E8"/>
    <w:rsid w:val="00EB3CFE"/>
    <w:rsid w:val="00EB5046"/>
    <w:rsid w:val="00EB5B56"/>
    <w:rsid w:val="00EB5C95"/>
    <w:rsid w:val="00EB6979"/>
    <w:rsid w:val="00EB6DFE"/>
    <w:rsid w:val="00EB7226"/>
    <w:rsid w:val="00EB789B"/>
    <w:rsid w:val="00EC1B5A"/>
    <w:rsid w:val="00EC4AAA"/>
    <w:rsid w:val="00EC65AB"/>
    <w:rsid w:val="00EC7838"/>
    <w:rsid w:val="00EC7D57"/>
    <w:rsid w:val="00EC7EF6"/>
    <w:rsid w:val="00EC7F01"/>
    <w:rsid w:val="00ED2000"/>
    <w:rsid w:val="00ED21F5"/>
    <w:rsid w:val="00ED3B01"/>
    <w:rsid w:val="00ED4059"/>
    <w:rsid w:val="00EE0094"/>
    <w:rsid w:val="00EE3756"/>
    <w:rsid w:val="00EE6760"/>
    <w:rsid w:val="00EF129A"/>
    <w:rsid w:val="00EF3D11"/>
    <w:rsid w:val="00EF54CD"/>
    <w:rsid w:val="00EF5FBB"/>
    <w:rsid w:val="00EF6911"/>
    <w:rsid w:val="00EF7232"/>
    <w:rsid w:val="00EF7291"/>
    <w:rsid w:val="00EF7B9B"/>
    <w:rsid w:val="00F02C98"/>
    <w:rsid w:val="00F03A63"/>
    <w:rsid w:val="00F03B40"/>
    <w:rsid w:val="00F03EE4"/>
    <w:rsid w:val="00F05B6B"/>
    <w:rsid w:val="00F0681D"/>
    <w:rsid w:val="00F06D30"/>
    <w:rsid w:val="00F100CF"/>
    <w:rsid w:val="00F10443"/>
    <w:rsid w:val="00F118D8"/>
    <w:rsid w:val="00F1336A"/>
    <w:rsid w:val="00F133AA"/>
    <w:rsid w:val="00F1417D"/>
    <w:rsid w:val="00F1517E"/>
    <w:rsid w:val="00F17347"/>
    <w:rsid w:val="00F173DE"/>
    <w:rsid w:val="00F22870"/>
    <w:rsid w:val="00F2349E"/>
    <w:rsid w:val="00F23D28"/>
    <w:rsid w:val="00F25FDB"/>
    <w:rsid w:val="00F31AEC"/>
    <w:rsid w:val="00F32D07"/>
    <w:rsid w:val="00F34D51"/>
    <w:rsid w:val="00F36B0B"/>
    <w:rsid w:val="00F40B79"/>
    <w:rsid w:val="00F41D4A"/>
    <w:rsid w:val="00F41DF4"/>
    <w:rsid w:val="00F42762"/>
    <w:rsid w:val="00F47627"/>
    <w:rsid w:val="00F47DD5"/>
    <w:rsid w:val="00F543E3"/>
    <w:rsid w:val="00F54C57"/>
    <w:rsid w:val="00F5524F"/>
    <w:rsid w:val="00F564B3"/>
    <w:rsid w:val="00F649F7"/>
    <w:rsid w:val="00F64EA6"/>
    <w:rsid w:val="00F6545B"/>
    <w:rsid w:val="00F7107D"/>
    <w:rsid w:val="00F72803"/>
    <w:rsid w:val="00F75484"/>
    <w:rsid w:val="00F77B47"/>
    <w:rsid w:val="00F80311"/>
    <w:rsid w:val="00F83280"/>
    <w:rsid w:val="00F84444"/>
    <w:rsid w:val="00F84CC2"/>
    <w:rsid w:val="00F85125"/>
    <w:rsid w:val="00F85A0A"/>
    <w:rsid w:val="00F86790"/>
    <w:rsid w:val="00F87C7D"/>
    <w:rsid w:val="00F95996"/>
    <w:rsid w:val="00F9716D"/>
    <w:rsid w:val="00F97F5F"/>
    <w:rsid w:val="00FA0708"/>
    <w:rsid w:val="00FA19C0"/>
    <w:rsid w:val="00FA2763"/>
    <w:rsid w:val="00FA2AB3"/>
    <w:rsid w:val="00FA5BD7"/>
    <w:rsid w:val="00FA5C62"/>
    <w:rsid w:val="00FA6AE3"/>
    <w:rsid w:val="00FB08D0"/>
    <w:rsid w:val="00FB13CB"/>
    <w:rsid w:val="00FB1D67"/>
    <w:rsid w:val="00FB23D4"/>
    <w:rsid w:val="00FB322F"/>
    <w:rsid w:val="00FB3293"/>
    <w:rsid w:val="00FB3AA2"/>
    <w:rsid w:val="00FB4232"/>
    <w:rsid w:val="00FB4E7F"/>
    <w:rsid w:val="00FC2BA8"/>
    <w:rsid w:val="00FC3D2A"/>
    <w:rsid w:val="00FC5DE7"/>
    <w:rsid w:val="00FD01E3"/>
    <w:rsid w:val="00FD28B8"/>
    <w:rsid w:val="00FD5988"/>
    <w:rsid w:val="00FD7428"/>
    <w:rsid w:val="00FD7B1E"/>
    <w:rsid w:val="00FE013C"/>
    <w:rsid w:val="00FE0745"/>
    <w:rsid w:val="00FE2733"/>
    <w:rsid w:val="00FE2AAD"/>
    <w:rsid w:val="00FE5C08"/>
    <w:rsid w:val="00FE6CAA"/>
    <w:rsid w:val="00FF2DC2"/>
    <w:rsid w:val="00FF2F0E"/>
    <w:rsid w:val="00FF5D00"/>
    <w:rsid w:val="00FF69C6"/>
    <w:rsid w:val="00FF7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C9"/>
    <w:pPr>
      <w:spacing w:before="120" w:after="240" w:line="320" w:lineRule="exact"/>
    </w:pPr>
    <w:rPr>
      <w:rFonts w:ascii="Roboto" w:hAnsi="Roboto"/>
      <w:sz w:val="20"/>
      <w:lang w:val="fr-CA"/>
    </w:rPr>
  </w:style>
  <w:style w:type="paragraph" w:styleId="Titre1">
    <w:name w:val="heading 1"/>
    <w:basedOn w:val="Normal"/>
    <w:next w:val="Normal"/>
    <w:link w:val="Titre1Car"/>
    <w:uiPriority w:val="9"/>
    <w:qFormat/>
    <w:rsid w:val="007F12C9"/>
    <w:pPr>
      <w:spacing w:before="400" w:after="0" w:line="240" w:lineRule="auto"/>
      <w:outlineLvl w:val="0"/>
    </w:pPr>
    <w:rPr>
      <w:rFonts w:ascii="arvo" w:hAnsi="arvo"/>
      <w:b/>
      <w:sz w:val="56"/>
      <w:szCs w:val="56"/>
      <w:lang w:val="en-US"/>
    </w:rPr>
  </w:style>
  <w:style w:type="paragraph" w:styleId="Titre2">
    <w:name w:val="heading 2"/>
    <w:basedOn w:val="Titre1"/>
    <w:next w:val="Normal"/>
    <w:link w:val="Titre2Car"/>
    <w:uiPriority w:val="9"/>
    <w:qFormat/>
    <w:rsid w:val="007B6BE2"/>
    <w:pPr>
      <w:spacing w:before="600" w:after="240" w:line="300" w:lineRule="exact"/>
      <w:outlineLvl w:val="1"/>
    </w:pPr>
    <w:rPr>
      <w:rFonts w:ascii="Arial" w:hAnsi="Arial"/>
      <w:sz w:val="21"/>
      <w:szCs w:val="44"/>
    </w:rPr>
  </w:style>
  <w:style w:type="paragraph" w:styleId="Titre3">
    <w:name w:val="heading 3"/>
    <w:basedOn w:val="Normal"/>
    <w:next w:val="Normal"/>
    <w:link w:val="Titre3Car"/>
    <w:uiPriority w:val="9"/>
    <w:unhideWhenUsed/>
    <w:qFormat/>
    <w:rsid w:val="00853F59"/>
    <w:pPr>
      <w:spacing w:before="300" w:after="120"/>
      <w:outlineLvl w:val="2"/>
    </w:pPr>
    <w:rPr>
      <w:rFonts w:ascii="Cambria" w:hAnsi="Cambria"/>
      <w:b/>
      <w:bCs/>
      <w:color w:val="DC7949"/>
      <w:sz w:val="22"/>
    </w:rPr>
  </w:style>
  <w:style w:type="paragraph" w:styleId="Titre4">
    <w:name w:val="heading 4"/>
    <w:basedOn w:val="Titre3"/>
    <w:next w:val="Normal"/>
    <w:link w:val="Titre4Car"/>
    <w:uiPriority w:val="9"/>
    <w:unhideWhenUsed/>
    <w:qFormat/>
    <w:rsid w:val="00BA39AE"/>
    <w:pPr>
      <w:outlineLvl w:val="3"/>
    </w:pPr>
    <w:rPr>
      <w:rFonts w:ascii="Arial" w:hAnsi="Arial"/>
      <w:bCs w:val="0"/>
      <w:color w:val="auto"/>
    </w:rPr>
  </w:style>
  <w:style w:type="paragraph" w:styleId="Titre5">
    <w:name w:val="heading 5"/>
    <w:basedOn w:val="Normal"/>
    <w:next w:val="Normal"/>
    <w:link w:val="Titre5Car"/>
    <w:uiPriority w:val="9"/>
    <w:unhideWhenUsed/>
    <w:qFormat/>
    <w:rsid w:val="007F12C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12C9"/>
    <w:rPr>
      <w:sz w:val="18"/>
      <w:szCs w:val="18"/>
    </w:rPr>
  </w:style>
  <w:style w:type="paragraph" w:styleId="Commentaire">
    <w:name w:val="annotation text"/>
    <w:basedOn w:val="Normal"/>
    <w:link w:val="CommentaireCar"/>
    <w:uiPriority w:val="99"/>
    <w:unhideWhenUsed/>
    <w:rsid w:val="007F12C9"/>
  </w:style>
  <w:style w:type="character" w:customStyle="1" w:styleId="CommentaireCar">
    <w:name w:val="Commentaire Car"/>
    <w:basedOn w:val="Policepardfaut"/>
    <w:link w:val="Commentaire"/>
    <w:uiPriority w:val="99"/>
    <w:rsid w:val="007F12C9"/>
    <w:rPr>
      <w:rFonts w:ascii="Roboto" w:hAnsi="Roboto"/>
      <w:sz w:val="20"/>
      <w:lang w:val="fr-CA"/>
    </w:rPr>
  </w:style>
  <w:style w:type="paragraph" w:styleId="Textedebulles">
    <w:name w:val="Balloon Text"/>
    <w:basedOn w:val="Normal"/>
    <w:link w:val="TextedebullesCar"/>
    <w:uiPriority w:val="99"/>
    <w:semiHidden/>
    <w:unhideWhenUsed/>
    <w:rsid w:val="007F12C9"/>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7F12C9"/>
    <w:rPr>
      <w:rFonts w:ascii="Lucida Grande" w:hAnsi="Lucida Grande" w:cs="Lucida Grande"/>
      <w:sz w:val="20"/>
      <w:szCs w:val="18"/>
      <w:lang w:val="fr-CA"/>
    </w:rPr>
  </w:style>
  <w:style w:type="paragraph" w:styleId="En-tte">
    <w:name w:val="header"/>
    <w:basedOn w:val="Normal"/>
    <w:link w:val="En-tteCar"/>
    <w:unhideWhenUsed/>
    <w:rsid w:val="007F12C9"/>
    <w:pPr>
      <w:tabs>
        <w:tab w:val="center" w:pos="4536"/>
        <w:tab w:val="right" w:pos="9072"/>
      </w:tabs>
    </w:pPr>
  </w:style>
  <w:style w:type="character" w:customStyle="1" w:styleId="En-tteCar">
    <w:name w:val="En-tête Car"/>
    <w:basedOn w:val="Policepardfaut"/>
    <w:link w:val="En-tte"/>
    <w:rsid w:val="007F12C9"/>
    <w:rPr>
      <w:rFonts w:ascii="Roboto" w:hAnsi="Roboto"/>
      <w:sz w:val="20"/>
      <w:lang w:val="fr-CA"/>
    </w:rPr>
  </w:style>
  <w:style w:type="paragraph" w:styleId="Pieddepage">
    <w:name w:val="footer"/>
    <w:basedOn w:val="Normal"/>
    <w:link w:val="PieddepageCar"/>
    <w:uiPriority w:val="99"/>
    <w:unhideWhenUsed/>
    <w:rsid w:val="007F12C9"/>
    <w:pPr>
      <w:tabs>
        <w:tab w:val="center" w:pos="4536"/>
        <w:tab w:val="right" w:pos="9072"/>
      </w:tabs>
    </w:pPr>
  </w:style>
  <w:style w:type="character" w:customStyle="1" w:styleId="PieddepageCar">
    <w:name w:val="Pied de page Car"/>
    <w:basedOn w:val="Policepardfaut"/>
    <w:link w:val="Pieddepage"/>
    <w:uiPriority w:val="99"/>
    <w:rsid w:val="007F12C9"/>
    <w:rPr>
      <w:rFonts w:ascii="Roboto" w:hAnsi="Roboto"/>
      <w:sz w:val="20"/>
      <w:lang w:val="fr-CA"/>
    </w:rPr>
  </w:style>
  <w:style w:type="character" w:styleId="Numrodepage">
    <w:name w:val="page number"/>
    <w:basedOn w:val="Policepardfaut"/>
    <w:uiPriority w:val="99"/>
    <w:semiHidden/>
    <w:unhideWhenUsed/>
    <w:rsid w:val="007F12C9"/>
    <w:rPr>
      <w:rFonts w:asciiTheme="majorHAnsi" w:hAnsiTheme="majorHAnsi"/>
      <w:sz w:val="18"/>
    </w:rPr>
  </w:style>
  <w:style w:type="paragraph" w:styleId="Objetducommentaire">
    <w:name w:val="annotation subject"/>
    <w:basedOn w:val="Commentaire"/>
    <w:next w:val="Commentaire"/>
    <w:link w:val="ObjetducommentaireCar"/>
    <w:uiPriority w:val="99"/>
    <w:semiHidden/>
    <w:unhideWhenUsed/>
    <w:rsid w:val="007F12C9"/>
    <w:rPr>
      <w:b/>
      <w:bCs/>
      <w:szCs w:val="20"/>
    </w:rPr>
  </w:style>
  <w:style w:type="character" w:customStyle="1" w:styleId="ObjetducommentaireCar">
    <w:name w:val="Objet du commentaire Car"/>
    <w:basedOn w:val="CommentaireCar"/>
    <w:link w:val="Objetducommentaire"/>
    <w:uiPriority w:val="99"/>
    <w:semiHidden/>
    <w:rsid w:val="007F12C9"/>
    <w:rPr>
      <w:rFonts w:ascii="Roboto" w:hAnsi="Roboto"/>
      <w:b/>
      <w:bCs/>
      <w:sz w:val="20"/>
      <w:szCs w:val="20"/>
      <w:lang w:val="fr-CA"/>
    </w:rPr>
  </w:style>
  <w:style w:type="paragraph" w:styleId="Paragraphedeliste">
    <w:name w:val="List Paragraph"/>
    <w:basedOn w:val="Normal"/>
    <w:uiPriority w:val="34"/>
    <w:qFormat/>
    <w:rsid w:val="007F12C9"/>
    <w:pPr>
      <w:ind w:left="720"/>
      <w:contextualSpacing/>
    </w:pPr>
  </w:style>
  <w:style w:type="paragraph" w:styleId="Rvision">
    <w:name w:val="Revision"/>
    <w:hidden/>
    <w:uiPriority w:val="99"/>
    <w:semiHidden/>
    <w:rsid w:val="00E85853"/>
    <w:rPr>
      <w:lang w:val="fr-CA"/>
    </w:rPr>
  </w:style>
  <w:style w:type="paragraph" w:styleId="Sansinterligne">
    <w:name w:val="No Spacing"/>
    <w:uiPriority w:val="1"/>
    <w:qFormat/>
    <w:rsid w:val="007F12C9"/>
    <w:rPr>
      <w:lang w:val="fr-CA"/>
    </w:rPr>
  </w:style>
  <w:style w:type="character" w:styleId="lev">
    <w:name w:val="Strong"/>
    <w:basedOn w:val="Policepardfaut"/>
    <w:uiPriority w:val="22"/>
    <w:qFormat/>
    <w:rsid w:val="007F12C9"/>
    <w:rPr>
      <w:b/>
      <w:bCs/>
    </w:rPr>
  </w:style>
  <w:style w:type="paragraph" w:styleId="NormalWeb">
    <w:name w:val="Normal (Web)"/>
    <w:basedOn w:val="Normal"/>
    <w:uiPriority w:val="99"/>
    <w:unhideWhenUsed/>
    <w:rsid w:val="007F12C9"/>
    <w:pPr>
      <w:spacing w:before="100" w:beforeAutospacing="1" w:afterAutospacing="1"/>
    </w:pPr>
    <w:rPr>
      <w:rFonts w:ascii="Times New Roman" w:hAnsi="Times New Roman" w:cs="Times New Roman"/>
      <w:szCs w:val="20"/>
    </w:rPr>
  </w:style>
  <w:style w:type="character" w:customStyle="1" w:styleId="apple-converted-space">
    <w:name w:val="apple-converted-space"/>
    <w:basedOn w:val="Policepardfaut"/>
    <w:rsid w:val="007F12C9"/>
  </w:style>
  <w:style w:type="character" w:styleId="Accentuation">
    <w:name w:val="Emphasis"/>
    <w:basedOn w:val="Policepardfaut"/>
    <w:uiPriority w:val="20"/>
    <w:qFormat/>
    <w:rsid w:val="007F12C9"/>
    <w:rPr>
      <w:i/>
      <w:iCs/>
    </w:rPr>
  </w:style>
  <w:style w:type="character" w:customStyle="1" w:styleId="Titre2Car">
    <w:name w:val="Titre 2 Car"/>
    <w:basedOn w:val="Policepardfaut"/>
    <w:link w:val="Titre2"/>
    <w:uiPriority w:val="9"/>
    <w:rsid w:val="007B6BE2"/>
    <w:rPr>
      <w:rFonts w:ascii="Arial" w:hAnsi="Arial"/>
      <w:b/>
      <w:sz w:val="21"/>
      <w:szCs w:val="44"/>
      <w:lang w:val="en-US"/>
    </w:rPr>
  </w:style>
  <w:style w:type="character" w:customStyle="1" w:styleId="Titre3Car">
    <w:name w:val="Titre 3 Car"/>
    <w:basedOn w:val="Policepardfaut"/>
    <w:link w:val="Titre3"/>
    <w:uiPriority w:val="9"/>
    <w:rsid w:val="00853F59"/>
    <w:rPr>
      <w:rFonts w:ascii="Cambria" w:hAnsi="Cambria"/>
      <w:b/>
      <w:bCs/>
      <w:color w:val="DC7949"/>
      <w:sz w:val="22"/>
      <w:lang w:val="fr-CA"/>
    </w:rPr>
  </w:style>
  <w:style w:type="character" w:styleId="Accentuationintense">
    <w:name w:val="Intense Emphasis"/>
    <w:basedOn w:val="Policepardfaut"/>
    <w:uiPriority w:val="21"/>
    <w:qFormat/>
    <w:rsid w:val="007F12C9"/>
    <w:rPr>
      <w:i/>
      <w:iCs/>
      <w:color w:val="4F81BD" w:themeColor="accent1"/>
    </w:rPr>
  </w:style>
  <w:style w:type="character" w:styleId="Titredulivre">
    <w:name w:val="Book Title"/>
    <w:basedOn w:val="Policepardfaut"/>
    <w:uiPriority w:val="33"/>
    <w:qFormat/>
    <w:rsid w:val="007F12C9"/>
    <w:rPr>
      <w:b/>
      <w:bCs/>
      <w:i/>
      <w:iCs/>
      <w:spacing w:val="5"/>
    </w:rPr>
  </w:style>
  <w:style w:type="character" w:customStyle="1" w:styleId="Titre1Car">
    <w:name w:val="Titre 1 Car"/>
    <w:basedOn w:val="Policepardfaut"/>
    <w:link w:val="Titre1"/>
    <w:uiPriority w:val="9"/>
    <w:rsid w:val="007F12C9"/>
    <w:rPr>
      <w:rFonts w:ascii="arvo" w:hAnsi="arvo"/>
      <w:b/>
      <w:sz w:val="56"/>
      <w:szCs w:val="56"/>
      <w:lang w:val="en-US"/>
    </w:rPr>
  </w:style>
  <w:style w:type="paragraph" w:styleId="Sous-titre">
    <w:name w:val="Subtitle"/>
    <w:basedOn w:val="Normal"/>
    <w:next w:val="Normal"/>
    <w:link w:val="Sous-titreCar"/>
    <w:uiPriority w:val="11"/>
    <w:qFormat/>
    <w:rsid w:val="007F12C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7F12C9"/>
    <w:rPr>
      <w:rFonts w:asciiTheme="majorHAnsi" w:eastAsiaTheme="majorEastAsia" w:hAnsiTheme="majorHAnsi" w:cstheme="majorBidi"/>
      <w:i/>
      <w:iCs/>
      <w:color w:val="4F81BD" w:themeColor="accent1"/>
      <w:spacing w:val="15"/>
      <w:sz w:val="20"/>
      <w:lang w:val="fr-CA"/>
    </w:rPr>
  </w:style>
  <w:style w:type="character" w:styleId="Hyperlien">
    <w:name w:val="Hyperlink"/>
    <w:basedOn w:val="Policepardfaut"/>
    <w:uiPriority w:val="99"/>
    <w:unhideWhenUsed/>
    <w:rsid w:val="007F12C9"/>
    <w:rPr>
      <w:color w:val="auto"/>
      <w:u w:val="single"/>
    </w:rPr>
  </w:style>
  <w:style w:type="character" w:styleId="Lienvisit">
    <w:name w:val="FollowedHyperlink"/>
    <w:basedOn w:val="Policepardfaut"/>
    <w:uiPriority w:val="99"/>
    <w:semiHidden/>
    <w:unhideWhenUsed/>
    <w:rsid w:val="007F12C9"/>
    <w:rPr>
      <w:color w:val="800080" w:themeColor="followedHyperlink"/>
      <w:u w:val="single"/>
    </w:rPr>
  </w:style>
  <w:style w:type="paragraph" w:customStyle="1" w:styleId="EPRP-rfrences">
    <w:name w:val="EPRP - références"/>
    <w:basedOn w:val="ERRP-Body"/>
    <w:qFormat/>
    <w:rsid w:val="00860883"/>
    <w:pPr>
      <w:ind w:left="567" w:hanging="567"/>
    </w:pPr>
  </w:style>
  <w:style w:type="character" w:customStyle="1" w:styleId="Mentionnonrsolue1">
    <w:name w:val="Mention non résolue1"/>
    <w:basedOn w:val="Policepardfaut"/>
    <w:uiPriority w:val="99"/>
    <w:semiHidden/>
    <w:unhideWhenUsed/>
    <w:rsid w:val="007F12C9"/>
    <w:rPr>
      <w:color w:val="605E5C"/>
      <w:shd w:val="clear" w:color="auto" w:fill="E1DFDD"/>
    </w:rPr>
  </w:style>
  <w:style w:type="paragraph" w:customStyle="1" w:styleId="Body">
    <w:name w:val="Body"/>
    <w:rsid w:val="00225290"/>
    <w:pPr>
      <w:spacing w:after="100"/>
    </w:pPr>
    <w:rPr>
      <w:rFonts w:asciiTheme="majorHAnsi" w:eastAsia="Arial Unicode MS" w:hAnsiTheme="majorHAnsi" w:cs="Arial Unicode MS"/>
      <w:color w:val="000000"/>
      <w:szCs w:val="22"/>
      <w:bdr w:val="nil"/>
      <w:lang w:val="en-US" w:eastAsia="en-US"/>
    </w:rPr>
  </w:style>
  <w:style w:type="paragraph" w:customStyle="1" w:styleId="EPRP-Descriptiondudocument">
    <w:name w:val="EPRP- Description du document"/>
    <w:basedOn w:val="Normal"/>
    <w:qFormat/>
    <w:rsid w:val="006C435F"/>
    <w:pPr>
      <w:pBdr>
        <w:bottom w:val="single" w:sz="12" w:space="1" w:color="FF8C53"/>
      </w:pBdr>
      <w:spacing w:before="360" w:after="500" w:line="360" w:lineRule="auto"/>
    </w:pPr>
    <w:rPr>
      <w:rFonts w:ascii="Arial" w:hAnsi="Arial"/>
      <w:sz w:val="22"/>
      <w:szCs w:val="36"/>
      <w:lang w:val="en-US"/>
    </w:rPr>
  </w:style>
  <w:style w:type="character" w:styleId="Mentionnonrsolue">
    <w:name w:val="Unresolved Mention"/>
    <w:basedOn w:val="Policepardfaut"/>
    <w:uiPriority w:val="99"/>
    <w:semiHidden/>
    <w:unhideWhenUsed/>
    <w:rsid w:val="007F12C9"/>
    <w:rPr>
      <w:color w:val="605E5C"/>
      <w:shd w:val="clear" w:color="auto" w:fill="E1DFDD"/>
    </w:rPr>
  </w:style>
  <w:style w:type="table" w:customStyle="1" w:styleId="QM-Tableau">
    <w:name w:val="QM - Tableau"/>
    <w:basedOn w:val="TableauNormal"/>
    <w:uiPriority w:val="99"/>
    <w:rsid w:val="007F12C9"/>
    <w:rPr>
      <w:rFonts w:asciiTheme="majorHAnsi" w:hAnsiTheme="majorHAnsi"/>
      <w:sz w:val="22"/>
    </w:rPr>
    <w:tblPr>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Theme="minorHAnsi" w:hAnsiTheme="minorHAnsi"/>
        <w:b/>
        <w:color w:val="0070C0"/>
        <w:sz w:val="22"/>
      </w:rPr>
      <w:tblPr/>
      <w:tcPr>
        <w:shd w:val="clear" w:color="auto" w:fill="D9D9D9" w:themeFill="background1" w:themeFillShade="D9"/>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table" w:styleId="TableauGrille1Clair-Accentuation2">
    <w:name w:val="Grid Table 1 Light Accent 2"/>
    <w:basedOn w:val="TableauNormal"/>
    <w:uiPriority w:val="46"/>
    <w:rsid w:val="007F12C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QM-Tableaudedonnes">
    <w:name w:val="QM - Tableau de données"/>
    <w:basedOn w:val="QM-Tableau"/>
    <w:uiPriority w:val="99"/>
    <w:rsid w:val="007F12C9"/>
    <w:rPr>
      <w:sz w:val="20"/>
    </w:rPr>
    <w:tblPr/>
    <w:tblStylePr w:type="firstRow">
      <w:pPr>
        <w:jc w:val="left"/>
      </w:pPr>
      <w:rPr>
        <w:rFonts w:asciiTheme="minorHAnsi" w:hAnsiTheme="minorHAnsi"/>
        <w:b/>
        <w:color w:val="0070C0"/>
        <w:sz w:val="22"/>
      </w:rPr>
      <w:tblPr/>
      <w:tcPr>
        <w:shd w:val="clear" w:color="auto" w:fill="F2F2F2" w:themeFill="background1" w:themeFillShade="F2"/>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character" w:customStyle="1" w:styleId="Titre4Car">
    <w:name w:val="Titre 4 Car"/>
    <w:basedOn w:val="Policepardfaut"/>
    <w:link w:val="Titre4"/>
    <w:uiPriority w:val="9"/>
    <w:rsid w:val="00BA39AE"/>
    <w:rPr>
      <w:rFonts w:ascii="Arial" w:hAnsi="Arial"/>
      <w:b/>
      <w:sz w:val="20"/>
      <w:lang w:val="fr-CA"/>
    </w:rPr>
  </w:style>
  <w:style w:type="table" w:styleId="Grilledetableauclaire">
    <w:name w:val="Grid Table Light"/>
    <w:basedOn w:val="TableauNormal"/>
    <w:uiPriority w:val="99"/>
    <w:rsid w:val="007F12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4">
    <w:name w:val="Plain Table 4"/>
    <w:basedOn w:val="TableauNormal"/>
    <w:uiPriority w:val="99"/>
    <w:rsid w:val="007F12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1">
    <w:name w:val="Grid Table 1 Light Accent 1"/>
    <w:basedOn w:val="TableauNormal"/>
    <w:uiPriority w:val="46"/>
    <w:rsid w:val="007F12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simple1">
    <w:name w:val="Plain Table 1"/>
    <w:basedOn w:val="TableauNormal"/>
    <w:uiPriority w:val="99"/>
    <w:rsid w:val="007F12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7F12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simple2">
    <w:name w:val="Plain Table 2"/>
    <w:basedOn w:val="TableauNormal"/>
    <w:uiPriority w:val="99"/>
    <w:rsid w:val="007F12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uiPriority w:val="9"/>
    <w:rsid w:val="007F12C9"/>
    <w:rPr>
      <w:rFonts w:asciiTheme="majorHAnsi" w:eastAsiaTheme="majorEastAsia" w:hAnsiTheme="majorHAnsi" w:cstheme="majorBidi"/>
      <w:color w:val="365F91" w:themeColor="accent1" w:themeShade="BF"/>
      <w:sz w:val="20"/>
      <w:lang w:val="fr-CA"/>
    </w:rPr>
  </w:style>
  <w:style w:type="paragraph" w:customStyle="1" w:styleId="EPRP-Bodyprcdlistepuces">
    <w:name w:val="EPRP - Body précédé liste à puces"/>
    <w:basedOn w:val="Normal"/>
    <w:qFormat/>
    <w:rsid w:val="007F12C9"/>
    <w:pPr>
      <w:spacing w:before="360"/>
    </w:pPr>
    <w:rPr>
      <w:lang w:val="en-US"/>
    </w:rPr>
  </w:style>
  <w:style w:type="paragraph" w:customStyle="1" w:styleId="ERRP-Body">
    <w:name w:val="ERRP - Body"/>
    <w:basedOn w:val="Normal"/>
    <w:rsid w:val="006B23E0"/>
    <w:rPr>
      <w:rFonts w:ascii="Arial" w:eastAsia="Arial Unicode MS" w:hAnsi="Arial" w:cs="Arial Unicode MS"/>
      <w:color w:val="000000"/>
      <w:szCs w:val="22"/>
      <w:bdr w:val="nil"/>
      <w:lang w:val="en-US" w:eastAsia="en-US"/>
    </w:rPr>
  </w:style>
  <w:style w:type="paragraph" w:customStyle="1" w:styleId="EPRP-Listenumros">
    <w:name w:val="EPRP - Liste à numéros"/>
    <w:basedOn w:val="ERRP-Body"/>
    <w:qFormat/>
    <w:rsid w:val="007F12C9"/>
    <w:pPr>
      <w:numPr>
        <w:numId w:val="3"/>
      </w:numPr>
    </w:pPr>
    <w:rPr>
      <w:lang w:val="fr-CA"/>
    </w:rPr>
  </w:style>
  <w:style w:type="paragraph" w:customStyle="1" w:styleId="EPRP-Listenumroavecindendationsansnumro">
    <w:name w:val="EPRP - Liste à numéro avec indendation sans numéro"/>
    <w:basedOn w:val="EPRP-Listenumros"/>
    <w:qFormat/>
    <w:rsid w:val="007F12C9"/>
    <w:pPr>
      <w:numPr>
        <w:numId w:val="0"/>
      </w:numPr>
      <w:ind w:left="369"/>
    </w:pPr>
  </w:style>
  <w:style w:type="paragraph" w:customStyle="1" w:styleId="EPRP-Listepuces">
    <w:name w:val="EPRP - Liste à puces"/>
    <w:basedOn w:val="Normal"/>
    <w:qFormat/>
    <w:rsid w:val="00D07E28"/>
    <w:pPr>
      <w:numPr>
        <w:numId w:val="1"/>
      </w:numPr>
      <w:spacing w:before="0" w:after="120"/>
      <w:ind w:left="284" w:hanging="284"/>
    </w:pPr>
  </w:style>
  <w:style w:type="paragraph" w:customStyle="1" w:styleId="EPRP-Listepuces2sousnumros">
    <w:name w:val="EPRP - Liste à puces 2 sous numéros"/>
    <w:basedOn w:val="EPRP-Listepuces"/>
    <w:qFormat/>
    <w:rsid w:val="007F12C9"/>
    <w:pPr>
      <w:ind w:left="851"/>
    </w:pPr>
  </w:style>
  <w:style w:type="paragraph" w:customStyle="1" w:styleId="EPRP-Listepuces2sousnumrosdernierlment">
    <w:name w:val="EPRP - Liste à puces 2 sous numéros dernier élément"/>
    <w:basedOn w:val="EPRP-Listepuces2sousnumros"/>
    <w:qFormat/>
    <w:rsid w:val="007F12C9"/>
    <w:pPr>
      <w:spacing w:after="240"/>
      <w:ind w:left="850"/>
    </w:pPr>
  </w:style>
  <w:style w:type="paragraph" w:customStyle="1" w:styleId="EPRP-Listepuces2sousnumrosserr">
    <w:name w:val="EPRP - Liste à puces 2 sous numéros serré"/>
    <w:basedOn w:val="EPRP-Listepuces2sousnumros"/>
    <w:qFormat/>
    <w:rsid w:val="007F12C9"/>
    <w:pPr>
      <w:spacing w:after="0"/>
      <w:ind w:left="850"/>
    </w:pPr>
  </w:style>
  <w:style w:type="paragraph" w:customStyle="1" w:styleId="EPRP-Traitsrfrences">
    <w:name w:val="EPRP - Traits références"/>
    <w:basedOn w:val="Normal"/>
    <w:qFormat/>
    <w:rsid w:val="007F12C9"/>
    <w:pPr>
      <w:pBdr>
        <w:top w:val="single" w:sz="12" w:space="4" w:color="FF8C53"/>
      </w:pBdr>
    </w:pPr>
  </w:style>
  <w:style w:type="paragraph" w:customStyle="1" w:styleId="ERP-Listenumrosuivisous-sectionpuces">
    <w:name w:val="ERP - Liste à numéro suivi sous-section puces"/>
    <w:basedOn w:val="EPRP-Listenumros"/>
    <w:qFormat/>
    <w:rsid w:val="007F12C9"/>
    <w:pPr>
      <w:spacing w:after="120"/>
      <w:ind w:left="357" w:hanging="357"/>
    </w:pPr>
  </w:style>
  <w:style w:type="paragraph" w:customStyle="1" w:styleId="EPRP-Listepucesniveau2">
    <w:name w:val="EPRP - Liste à puces niveau 2"/>
    <w:basedOn w:val="EPRP-Listepuces"/>
    <w:qFormat/>
    <w:rsid w:val="00BF3574"/>
    <w:pPr>
      <w:numPr>
        <w:numId w:val="2"/>
      </w:numPr>
      <w:ind w:left="1077" w:hanging="357"/>
    </w:pPr>
  </w:style>
  <w:style w:type="paragraph" w:customStyle="1" w:styleId="retrait1">
    <w:name w:val="retrait 1"/>
    <w:basedOn w:val="Normal"/>
    <w:rsid w:val="00CE13AC"/>
    <w:pPr>
      <w:tabs>
        <w:tab w:val="num" w:pos="360"/>
      </w:tabs>
      <w:spacing w:after="0" w:line="240" w:lineRule="auto"/>
      <w:ind w:left="360" w:hanging="360"/>
      <w:jc w:val="both"/>
    </w:pPr>
    <w:rPr>
      <w:rFonts w:ascii="Times New Roman" w:eastAsia="Times New Roman" w:hAnsi="Times New Roman" w:cs="Times New Roman"/>
      <w:sz w:val="22"/>
    </w:rPr>
  </w:style>
  <w:style w:type="paragraph" w:customStyle="1" w:styleId="Msous-titrearial11">
    <w:name w:val="M sous-titre arial 11"/>
    <w:basedOn w:val="Normal"/>
    <w:rsid w:val="003D592F"/>
    <w:pPr>
      <w:spacing w:before="0" w:after="0" w:line="240" w:lineRule="auto"/>
      <w:jc w:val="both"/>
    </w:pPr>
    <w:rPr>
      <w:rFonts w:ascii="Arial Narrow" w:eastAsia="Times New Roman" w:hAnsi="Arial Narrow" w:cs="Arial"/>
      <w:b/>
      <w:bCs/>
      <w:sz w:val="22"/>
    </w:rPr>
  </w:style>
  <w:style w:type="paragraph" w:customStyle="1" w:styleId="Textedanstableau">
    <w:name w:val="Texte dans tableau"/>
    <w:basedOn w:val="retrait1"/>
    <w:qFormat/>
    <w:rsid w:val="00A51597"/>
    <w:pPr>
      <w:tabs>
        <w:tab w:val="clear" w:pos="360"/>
      </w:tabs>
      <w:spacing w:line="240" w:lineRule="exact"/>
      <w:ind w:left="0" w:firstLine="0"/>
      <w:jc w:val="left"/>
    </w:pPr>
    <w:rPr>
      <w:rFonts w:ascii="Roboto" w:hAnsi="Roboto"/>
      <w:sz w:val="18"/>
      <w:szCs w:val="18"/>
    </w:rPr>
  </w:style>
  <w:style w:type="paragraph" w:styleId="Retraitcorpsdetexte">
    <w:name w:val="Body Text Indent"/>
    <w:basedOn w:val="Normal"/>
    <w:link w:val="RetraitcorpsdetexteCar"/>
    <w:rsid w:val="000E13F6"/>
    <w:pPr>
      <w:spacing w:before="0" w:after="0" w:line="240" w:lineRule="auto"/>
      <w:ind w:left="426" w:hanging="426"/>
    </w:pPr>
    <w:rPr>
      <w:rFonts w:ascii="Times New Roman" w:eastAsia="Times New Roman" w:hAnsi="Times New Roman" w:cs="Times New Roman"/>
      <w:lang w:val="fr-FR"/>
    </w:rPr>
  </w:style>
  <w:style w:type="character" w:customStyle="1" w:styleId="RetraitcorpsdetexteCar">
    <w:name w:val="Retrait corps de texte Car"/>
    <w:basedOn w:val="Policepardfaut"/>
    <w:link w:val="Retraitcorpsdetexte"/>
    <w:rsid w:val="000E13F6"/>
    <w:rPr>
      <w:rFonts w:ascii="Times New Roman" w:eastAsia="Times New Roman" w:hAnsi="Times New Roman" w:cs="Times New Roman"/>
      <w:sz w:val="20"/>
    </w:rPr>
  </w:style>
  <w:style w:type="paragraph" w:styleId="Notedebasdepage">
    <w:name w:val="footnote text"/>
    <w:basedOn w:val="Normal"/>
    <w:link w:val="NotedebasdepageCar"/>
    <w:semiHidden/>
    <w:rsid w:val="005C1C87"/>
    <w:pPr>
      <w:spacing w:before="0" w:after="0" w:line="240" w:lineRule="auto"/>
      <w:jc w:val="both"/>
    </w:pPr>
    <w:rPr>
      <w:rFonts w:ascii="Times New Roman" w:eastAsia="Times New Roman" w:hAnsi="Times New Roman" w:cs="Times New Roman"/>
    </w:rPr>
  </w:style>
  <w:style w:type="character" w:customStyle="1" w:styleId="NotedebasdepageCar">
    <w:name w:val="Note de bas de page Car"/>
    <w:basedOn w:val="Policepardfaut"/>
    <w:link w:val="Notedebasdepage"/>
    <w:semiHidden/>
    <w:rsid w:val="005C1C87"/>
    <w:rPr>
      <w:rFonts w:ascii="Times New Roman" w:eastAsia="Times New Roman" w:hAnsi="Times New Roman" w:cs="Times New Roman"/>
      <w:sz w:val="20"/>
      <w:lang w:val="fr-CA"/>
    </w:rPr>
  </w:style>
  <w:style w:type="character" w:styleId="Appelnotedebasdep">
    <w:name w:val="footnote reference"/>
    <w:basedOn w:val="Policepardfaut"/>
    <w:semiHidden/>
    <w:rsid w:val="005C1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973">
      <w:bodyDiv w:val="1"/>
      <w:marLeft w:val="0"/>
      <w:marRight w:val="0"/>
      <w:marTop w:val="0"/>
      <w:marBottom w:val="0"/>
      <w:divBdr>
        <w:top w:val="none" w:sz="0" w:space="0" w:color="auto"/>
        <w:left w:val="none" w:sz="0" w:space="0" w:color="auto"/>
        <w:bottom w:val="none" w:sz="0" w:space="0" w:color="auto"/>
        <w:right w:val="none" w:sz="0" w:space="0" w:color="auto"/>
      </w:divBdr>
    </w:div>
    <w:div w:id="47386528">
      <w:bodyDiv w:val="1"/>
      <w:marLeft w:val="0"/>
      <w:marRight w:val="0"/>
      <w:marTop w:val="0"/>
      <w:marBottom w:val="0"/>
      <w:divBdr>
        <w:top w:val="none" w:sz="0" w:space="0" w:color="auto"/>
        <w:left w:val="none" w:sz="0" w:space="0" w:color="auto"/>
        <w:bottom w:val="none" w:sz="0" w:space="0" w:color="auto"/>
        <w:right w:val="none" w:sz="0" w:space="0" w:color="auto"/>
      </w:divBdr>
    </w:div>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7682117">
      <w:bodyDiv w:val="1"/>
      <w:marLeft w:val="0"/>
      <w:marRight w:val="0"/>
      <w:marTop w:val="0"/>
      <w:marBottom w:val="0"/>
      <w:divBdr>
        <w:top w:val="none" w:sz="0" w:space="0" w:color="auto"/>
        <w:left w:val="none" w:sz="0" w:space="0" w:color="auto"/>
        <w:bottom w:val="none" w:sz="0" w:space="0" w:color="auto"/>
        <w:right w:val="none" w:sz="0" w:space="0" w:color="auto"/>
      </w:divBdr>
    </w:div>
    <w:div w:id="90054962">
      <w:bodyDiv w:val="1"/>
      <w:marLeft w:val="0"/>
      <w:marRight w:val="0"/>
      <w:marTop w:val="0"/>
      <w:marBottom w:val="0"/>
      <w:divBdr>
        <w:top w:val="none" w:sz="0" w:space="0" w:color="auto"/>
        <w:left w:val="none" w:sz="0" w:space="0" w:color="auto"/>
        <w:bottom w:val="none" w:sz="0" w:space="0" w:color="auto"/>
        <w:right w:val="none" w:sz="0" w:space="0" w:color="auto"/>
      </w:divBdr>
    </w:div>
    <w:div w:id="95171808">
      <w:bodyDiv w:val="1"/>
      <w:marLeft w:val="0"/>
      <w:marRight w:val="0"/>
      <w:marTop w:val="0"/>
      <w:marBottom w:val="0"/>
      <w:divBdr>
        <w:top w:val="none" w:sz="0" w:space="0" w:color="auto"/>
        <w:left w:val="none" w:sz="0" w:space="0" w:color="auto"/>
        <w:bottom w:val="none" w:sz="0" w:space="0" w:color="auto"/>
        <w:right w:val="none" w:sz="0" w:space="0" w:color="auto"/>
      </w:divBdr>
    </w:div>
    <w:div w:id="99380027">
      <w:bodyDiv w:val="1"/>
      <w:marLeft w:val="0"/>
      <w:marRight w:val="0"/>
      <w:marTop w:val="0"/>
      <w:marBottom w:val="0"/>
      <w:divBdr>
        <w:top w:val="none" w:sz="0" w:space="0" w:color="auto"/>
        <w:left w:val="none" w:sz="0" w:space="0" w:color="auto"/>
        <w:bottom w:val="none" w:sz="0" w:space="0" w:color="auto"/>
        <w:right w:val="none" w:sz="0" w:space="0" w:color="auto"/>
      </w:divBdr>
    </w:div>
    <w:div w:id="162011796">
      <w:bodyDiv w:val="1"/>
      <w:marLeft w:val="0"/>
      <w:marRight w:val="0"/>
      <w:marTop w:val="0"/>
      <w:marBottom w:val="0"/>
      <w:divBdr>
        <w:top w:val="none" w:sz="0" w:space="0" w:color="auto"/>
        <w:left w:val="none" w:sz="0" w:space="0" w:color="auto"/>
        <w:bottom w:val="none" w:sz="0" w:space="0" w:color="auto"/>
        <w:right w:val="none" w:sz="0" w:space="0" w:color="auto"/>
      </w:divBdr>
      <w:divsChild>
        <w:div w:id="1004166728">
          <w:marLeft w:val="0"/>
          <w:marRight w:val="0"/>
          <w:marTop w:val="219"/>
          <w:marBottom w:val="0"/>
          <w:divBdr>
            <w:top w:val="none" w:sz="0" w:space="0" w:color="auto"/>
            <w:left w:val="none" w:sz="0" w:space="0" w:color="auto"/>
            <w:bottom w:val="none" w:sz="0" w:space="0" w:color="auto"/>
            <w:right w:val="none" w:sz="0" w:space="0" w:color="auto"/>
          </w:divBdr>
          <w:divsChild>
            <w:div w:id="143774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8255">
      <w:bodyDiv w:val="1"/>
      <w:marLeft w:val="0"/>
      <w:marRight w:val="0"/>
      <w:marTop w:val="0"/>
      <w:marBottom w:val="0"/>
      <w:divBdr>
        <w:top w:val="none" w:sz="0" w:space="0" w:color="auto"/>
        <w:left w:val="none" w:sz="0" w:space="0" w:color="auto"/>
        <w:bottom w:val="none" w:sz="0" w:space="0" w:color="auto"/>
        <w:right w:val="none" w:sz="0" w:space="0" w:color="auto"/>
      </w:divBdr>
    </w:div>
    <w:div w:id="205139850">
      <w:bodyDiv w:val="1"/>
      <w:marLeft w:val="0"/>
      <w:marRight w:val="0"/>
      <w:marTop w:val="0"/>
      <w:marBottom w:val="0"/>
      <w:divBdr>
        <w:top w:val="none" w:sz="0" w:space="0" w:color="auto"/>
        <w:left w:val="none" w:sz="0" w:space="0" w:color="auto"/>
        <w:bottom w:val="none" w:sz="0" w:space="0" w:color="auto"/>
        <w:right w:val="none" w:sz="0" w:space="0" w:color="auto"/>
      </w:divBdr>
    </w:div>
    <w:div w:id="224412058">
      <w:bodyDiv w:val="1"/>
      <w:marLeft w:val="0"/>
      <w:marRight w:val="0"/>
      <w:marTop w:val="0"/>
      <w:marBottom w:val="0"/>
      <w:divBdr>
        <w:top w:val="none" w:sz="0" w:space="0" w:color="auto"/>
        <w:left w:val="none" w:sz="0" w:space="0" w:color="auto"/>
        <w:bottom w:val="none" w:sz="0" w:space="0" w:color="auto"/>
        <w:right w:val="none" w:sz="0" w:space="0" w:color="auto"/>
      </w:divBdr>
    </w:div>
    <w:div w:id="287441751">
      <w:bodyDiv w:val="1"/>
      <w:marLeft w:val="0"/>
      <w:marRight w:val="0"/>
      <w:marTop w:val="0"/>
      <w:marBottom w:val="0"/>
      <w:divBdr>
        <w:top w:val="none" w:sz="0" w:space="0" w:color="auto"/>
        <w:left w:val="none" w:sz="0" w:space="0" w:color="auto"/>
        <w:bottom w:val="none" w:sz="0" w:space="0" w:color="auto"/>
        <w:right w:val="none" w:sz="0" w:space="0" w:color="auto"/>
      </w:divBdr>
    </w:div>
    <w:div w:id="349264702">
      <w:bodyDiv w:val="1"/>
      <w:marLeft w:val="0"/>
      <w:marRight w:val="0"/>
      <w:marTop w:val="0"/>
      <w:marBottom w:val="0"/>
      <w:divBdr>
        <w:top w:val="none" w:sz="0" w:space="0" w:color="auto"/>
        <w:left w:val="none" w:sz="0" w:space="0" w:color="auto"/>
        <w:bottom w:val="none" w:sz="0" w:space="0" w:color="auto"/>
        <w:right w:val="none" w:sz="0" w:space="0" w:color="auto"/>
      </w:divBdr>
    </w:div>
    <w:div w:id="358547760">
      <w:bodyDiv w:val="1"/>
      <w:marLeft w:val="0"/>
      <w:marRight w:val="0"/>
      <w:marTop w:val="0"/>
      <w:marBottom w:val="0"/>
      <w:divBdr>
        <w:top w:val="none" w:sz="0" w:space="0" w:color="auto"/>
        <w:left w:val="none" w:sz="0" w:space="0" w:color="auto"/>
        <w:bottom w:val="none" w:sz="0" w:space="0" w:color="auto"/>
        <w:right w:val="none" w:sz="0" w:space="0" w:color="auto"/>
      </w:divBdr>
    </w:div>
    <w:div w:id="374932336">
      <w:bodyDiv w:val="1"/>
      <w:marLeft w:val="0"/>
      <w:marRight w:val="0"/>
      <w:marTop w:val="0"/>
      <w:marBottom w:val="0"/>
      <w:divBdr>
        <w:top w:val="none" w:sz="0" w:space="0" w:color="auto"/>
        <w:left w:val="none" w:sz="0" w:space="0" w:color="auto"/>
        <w:bottom w:val="none" w:sz="0" w:space="0" w:color="auto"/>
        <w:right w:val="none" w:sz="0" w:space="0" w:color="auto"/>
      </w:divBdr>
    </w:div>
    <w:div w:id="394203998">
      <w:bodyDiv w:val="1"/>
      <w:marLeft w:val="0"/>
      <w:marRight w:val="0"/>
      <w:marTop w:val="0"/>
      <w:marBottom w:val="0"/>
      <w:divBdr>
        <w:top w:val="none" w:sz="0" w:space="0" w:color="auto"/>
        <w:left w:val="none" w:sz="0" w:space="0" w:color="auto"/>
        <w:bottom w:val="none" w:sz="0" w:space="0" w:color="auto"/>
        <w:right w:val="none" w:sz="0" w:space="0" w:color="auto"/>
      </w:divBdr>
    </w:div>
    <w:div w:id="413088864">
      <w:bodyDiv w:val="1"/>
      <w:marLeft w:val="0"/>
      <w:marRight w:val="0"/>
      <w:marTop w:val="0"/>
      <w:marBottom w:val="0"/>
      <w:divBdr>
        <w:top w:val="none" w:sz="0" w:space="0" w:color="auto"/>
        <w:left w:val="none" w:sz="0" w:space="0" w:color="auto"/>
        <w:bottom w:val="none" w:sz="0" w:space="0" w:color="auto"/>
        <w:right w:val="none" w:sz="0" w:space="0" w:color="auto"/>
      </w:divBdr>
    </w:div>
    <w:div w:id="439372759">
      <w:bodyDiv w:val="1"/>
      <w:marLeft w:val="0"/>
      <w:marRight w:val="0"/>
      <w:marTop w:val="0"/>
      <w:marBottom w:val="0"/>
      <w:divBdr>
        <w:top w:val="none" w:sz="0" w:space="0" w:color="auto"/>
        <w:left w:val="none" w:sz="0" w:space="0" w:color="auto"/>
        <w:bottom w:val="none" w:sz="0" w:space="0" w:color="auto"/>
        <w:right w:val="none" w:sz="0" w:space="0" w:color="auto"/>
      </w:divBdr>
    </w:div>
    <w:div w:id="447966708">
      <w:bodyDiv w:val="1"/>
      <w:marLeft w:val="0"/>
      <w:marRight w:val="0"/>
      <w:marTop w:val="0"/>
      <w:marBottom w:val="0"/>
      <w:divBdr>
        <w:top w:val="none" w:sz="0" w:space="0" w:color="auto"/>
        <w:left w:val="none" w:sz="0" w:space="0" w:color="auto"/>
        <w:bottom w:val="none" w:sz="0" w:space="0" w:color="auto"/>
        <w:right w:val="none" w:sz="0" w:space="0" w:color="auto"/>
      </w:divBdr>
    </w:div>
    <w:div w:id="463234625">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10461364">
      <w:bodyDiv w:val="1"/>
      <w:marLeft w:val="0"/>
      <w:marRight w:val="0"/>
      <w:marTop w:val="0"/>
      <w:marBottom w:val="0"/>
      <w:divBdr>
        <w:top w:val="none" w:sz="0" w:space="0" w:color="auto"/>
        <w:left w:val="none" w:sz="0" w:space="0" w:color="auto"/>
        <w:bottom w:val="none" w:sz="0" w:space="0" w:color="auto"/>
        <w:right w:val="none" w:sz="0" w:space="0" w:color="auto"/>
      </w:divBdr>
    </w:div>
    <w:div w:id="532420162">
      <w:bodyDiv w:val="1"/>
      <w:marLeft w:val="0"/>
      <w:marRight w:val="0"/>
      <w:marTop w:val="0"/>
      <w:marBottom w:val="0"/>
      <w:divBdr>
        <w:top w:val="none" w:sz="0" w:space="0" w:color="auto"/>
        <w:left w:val="none" w:sz="0" w:space="0" w:color="auto"/>
        <w:bottom w:val="none" w:sz="0" w:space="0" w:color="auto"/>
        <w:right w:val="none" w:sz="0" w:space="0" w:color="auto"/>
      </w:divBdr>
    </w:div>
    <w:div w:id="691608972">
      <w:bodyDiv w:val="1"/>
      <w:marLeft w:val="0"/>
      <w:marRight w:val="0"/>
      <w:marTop w:val="0"/>
      <w:marBottom w:val="0"/>
      <w:divBdr>
        <w:top w:val="none" w:sz="0" w:space="0" w:color="auto"/>
        <w:left w:val="none" w:sz="0" w:space="0" w:color="auto"/>
        <w:bottom w:val="none" w:sz="0" w:space="0" w:color="auto"/>
        <w:right w:val="none" w:sz="0" w:space="0" w:color="auto"/>
      </w:divBdr>
    </w:div>
    <w:div w:id="712001572">
      <w:bodyDiv w:val="1"/>
      <w:marLeft w:val="0"/>
      <w:marRight w:val="0"/>
      <w:marTop w:val="0"/>
      <w:marBottom w:val="0"/>
      <w:divBdr>
        <w:top w:val="none" w:sz="0" w:space="0" w:color="auto"/>
        <w:left w:val="none" w:sz="0" w:space="0" w:color="auto"/>
        <w:bottom w:val="none" w:sz="0" w:space="0" w:color="auto"/>
        <w:right w:val="none" w:sz="0" w:space="0" w:color="auto"/>
      </w:divBdr>
    </w:div>
    <w:div w:id="774253051">
      <w:bodyDiv w:val="1"/>
      <w:marLeft w:val="0"/>
      <w:marRight w:val="0"/>
      <w:marTop w:val="0"/>
      <w:marBottom w:val="0"/>
      <w:divBdr>
        <w:top w:val="none" w:sz="0" w:space="0" w:color="auto"/>
        <w:left w:val="none" w:sz="0" w:space="0" w:color="auto"/>
        <w:bottom w:val="none" w:sz="0" w:space="0" w:color="auto"/>
        <w:right w:val="none" w:sz="0" w:space="0" w:color="auto"/>
      </w:divBdr>
    </w:div>
    <w:div w:id="812526094">
      <w:bodyDiv w:val="1"/>
      <w:marLeft w:val="0"/>
      <w:marRight w:val="0"/>
      <w:marTop w:val="0"/>
      <w:marBottom w:val="0"/>
      <w:divBdr>
        <w:top w:val="none" w:sz="0" w:space="0" w:color="auto"/>
        <w:left w:val="none" w:sz="0" w:space="0" w:color="auto"/>
        <w:bottom w:val="none" w:sz="0" w:space="0" w:color="auto"/>
        <w:right w:val="none" w:sz="0" w:space="0" w:color="auto"/>
      </w:divBdr>
    </w:div>
    <w:div w:id="868421146">
      <w:bodyDiv w:val="1"/>
      <w:marLeft w:val="0"/>
      <w:marRight w:val="0"/>
      <w:marTop w:val="0"/>
      <w:marBottom w:val="0"/>
      <w:divBdr>
        <w:top w:val="none" w:sz="0" w:space="0" w:color="auto"/>
        <w:left w:val="none" w:sz="0" w:space="0" w:color="auto"/>
        <w:bottom w:val="none" w:sz="0" w:space="0" w:color="auto"/>
        <w:right w:val="none" w:sz="0" w:space="0" w:color="auto"/>
      </w:divBdr>
    </w:div>
    <w:div w:id="883522568">
      <w:bodyDiv w:val="1"/>
      <w:marLeft w:val="0"/>
      <w:marRight w:val="0"/>
      <w:marTop w:val="0"/>
      <w:marBottom w:val="0"/>
      <w:divBdr>
        <w:top w:val="none" w:sz="0" w:space="0" w:color="auto"/>
        <w:left w:val="none" w:sz="0" w:space="0" w:color="auto"/>
        <w:bottom w:val="none" w:sz="0" w:space="0" w:color="auto"/>
        <w:right w:val="none" w:sz="0" w:space="0" w:color="auto"/>
      </w:divBdr>
    </w:div>
    <w:div w:id="907039864">
      <w:bodyDiv w:val="1"/>
      <w:marLeft w:val="0"/>
      <w:marRight w:val="0"/>
      <w:marTop w:val="0"/>
      <w:marBottom w:val="0"/>
      <w:divBdr>
        <w:top w:val="none" w:sz="0" w:space="0" w:color="auto"/>
        <w:left w:val="none" w:sz="0" w:space="0" w:color="auto"/>
        <w:bottom w:val="none" w:sz="0" w:space="0" w:color="auto"/>
        <w:right w:val="none" w:sz="0" w:space="0" w:color="auto"/>
      </w:divBdr>
    </w:div>
    <w:div w:id="932513347">
      <w:bodyDiv w:val="1"/>
      <w:marLeft w:val="0"/>
      <w:marRight w:val="0"/>
      <w:marTop w:val="0"/>
      <w:marBottom w:val="0"/>
      <w:divBdr>
        <w:top w:val="none" w:sz="0" w:space="0" w:color="auto"/>
        <w:left w:val="none" w:sz="0" w:space="0" w:color="auto"/>
        <w:bottom w:val="none" w:sz="0" w:space="0" w:color="auto"/>
        <w:right w:val="none" w:sz="0" w:space="0" w:color="auto"/>
      </w:divBdr>
    </w:div>
    <w:div w:id="1027295018">
      <w:bodyDiv w:val="1"/>
      <w:marLeft w:val="0"/>
      <w:marRight w:val="0"/>
      <w:marTop w:val="0"/>
      <w:marBottom w:val="0"/>
      <w:divBdr>
        <w:top w:val="none" w:sz="0" w:space="0" w:color="auto"/>
        <w:left w:val="none" w:sz="0" w:space="0" w:color="auto"/>
        <w:bottom w:val="none" w:sz="0" w:space="0" w:color="auto"/>
        <w:right w:val="none" w:sz="0" w:space="0" w:color="auto"/>
      </w:divBdr>
    </w:div>
    <w:div w:id="1125467522">
      <w:bodyDiv w:val="1"/>
      <w:marLeft w:val="0"/>
      <w:marRight w:val="0"/>
      <w:marTop w:val="0"/>
      <w:marBottom w:val="0"/>
      <w:divBdr>
        <w:top w:val="none" w:sz="0" w:space="0" w:color="auto"/>
        <w:left w:val="none" w:sz="0" w:space="0" w:color="auto"/>
        <w:bottom w:val="none" w:sz="0" w:space="0" w:color="auto"/>
        <w:right w:val="none" w:sz="0" w:space="0" w:color="auto"/>
      </w:divBdr>
    </w:div>
    <w:div w:id="1146552951">
      <w:bodyDiv w:val="1"/>
      <w:marLeft w:val="0"/>
      <w:marRight w:val="0"/>
      <w:marTop w:val="0"/>
      <w:marBottom w:val="0"/>
      <w:divBdr>
        <w:top w:val="none" w:sz="0" w:space="0" w:color="auto"/>
        <w:left w:val="none" w:sz="0" w:space="0" w:color="auto"/>
        <w:bottom w:val="none" w:sz="0" w:space="0" w:color="auto"/>
        <w:right w:val="none" w:sz="0" w:space="0" w:color="auto"/>
      </w:divBdr>
    </w:div>
    <w:div w:id="1167481810">
      <w:bodyDiv w:val="1"/>
      <w:marLeft w:val="0"/>
      <w:marRight w:val="0"/>
      <w:marTop w:val="0"/>
      <w:marBottom w:val="0"/>
      <w:divBdr>
        <w:top w:val="none" w:sz="0" w:space="0" w:color="auto"/>
        <w:left w:val="none" w:sz="0" w:space="0" w:color="auto"/>
        <w:bottom w:val="none" w:sz="0" w:space="0" w:color="auto"/>
        <w:right w:val="none" w:sz="0" w:space="0" w:color="auto"/>
      </w:divBdr>
    </w:div>
    <w:div w:id="1194464222">
      <w:bodyDiv w:val="1"/>
      <w:marLeft w:val="0"/>
      <w:marRight w:val="0"/>
      <w:marTop w:val="0"/>
      <w:marBottom w:val="0"/>
      <w:divBdr>
        <w:top w:val="none" w:sz="0" w:space="0" w:color="auto"/>
        <w:left w:val="none" w:sz="0" w:space="0" w:color="auto"/>
        <w:bottom w:val="none" w:sz="0" w:space="0" w:color="auto"/>
        <w:right w:val="none" w:sz="0" w:space="0" w:color="auto"/>
      </w:divBdr>
    </w:div>
    <w:div w:id="1195927587">
      <w:bodyDiv w:val="1"/>
      <w:marLeft w:val="0"/>
      <w:marRight w:val="0"/>
      <w:marTop w:val="0"/>
      <w:marBottom w:val="0"/>
      <w:divBdr>
        <w:top w:val="none" w:sz="0" w:space="0" w:color="auto"/>
        <w:left w:val="none" w:sz="0" w:space="0" w:color="auto"/>
        <w:bottom w:val="none" w:sz="0" w:space="0" w:color="auto"/>
        <w:right w:val="none" w:sz="0" w:space="0" w:color="auto"/>
      </w:divBdr>
    </w:div>
    <w:div w:id="1216506020">
      <w:bodyDiv w:val="1"/>
      <w:marLeft w:val="0"/>
      <w:marRight w:val="0"/>
      <w:marTop w:val="0"/>
      <w:marBottom w:val="0"/>
      <w:divBdr>
        <w:top w:val="none" w:sz="0" w:space="0" w:color="auto"/>
        <w:left w:val="none" w:sz="0" w:space="0" w:color="auto"/>
        <w:bottom w:val="none" w:sz="0" w:space="0" w:color="auto"/>
        <w:right w:val="none" w:sz="0" w:space="0" w:color="auto"/>
      </w:divBdr>
    </w:div>
    <w:div w:id="1227572737">
      <w:bodyDiv w:val="1"/>
      <w:marLeft w:val="0"/>
      <w:marRight w:val="0"/>
      <w:marTop w:val="0"/>
      <w:marBottom w:val="0"/>
      <w:divBdr>
        <w:top w:val="none" w:sz="0" w:space="0" w:color="auto"/>
        <w:left w:val="none" w:sz="0" w:space="0" w:color="auto"/>
        <w:bottom w:val="none" w:sz="0" w:space="0" w:color="auto"/>
        <w:right w:val="none" w:sz="0" w:space="0" w:color="auto"/>
      </w:divBdr>
    </w:div>
    <w:div w:id="1275674917">
      <w:bodyDiv w:val="1"/>
      <w:marLeft w:val="0"/>
      <w:marRight w:val="0"/>
      <w:marTop w:val="0"/>
      <w:marBottom w:val="0"/>
      <w:divBdr>
        <w:top w:val="none" w:sz="0" w:space="0" w:color="auto"/>
        <w:left w:val="none" w:sz="0" w:space="0" w:color="auto"/>
        <w:bottom w:val="none" w:sz="0" w:space="0" w:color="auto"/>
        <w:right w:val="none" w:sz="0" w:space="0" w:color="auto"/>
      </w:divBdr>
    </w:div>
    <w:div w:id="1314680215">
      <w:bodyDiv w:val="1"/>
      <w:marLeft w:val="0"/>
      <w:marRight w:val="0"/>
      <w:marTop w:val="0"/>
      <w:marBottom w:val="0"/>
      <w:divBdr>
        <w:top w:val="none" w:sz="0" w:space="0" w:color="auto"/>
        <w:left w:val="none" w:sz="0" w:space="0" w:color="auto"/>
        <w:bottom w:val="none" w:sz="0" w:space="0" w:color="auto"/>
        <w:right w:val="none" w:sz="0" w:space="0" w:color="auto"/>
      </w:divBdr>
    </w:div>
    <w:div w:id="1316884256">
      <w:bodyDiv w:val="1"/>
      <w:marLeft w:val="0"/>
      <w:marRight w:val="0"/>
      <w:marTop w:val="0"/>
      <w:marBottom w:val="0"/>
      <w:divBdr>
        <w:top w:val="none" w:sz="0" w:space="0" w:color="auto"/>
        <w:left w:val="none" w:sz="0" w:space="0" w:color="auto"/>
        <w:bottom w:val="none" w:sz="0" w:space="0" w:color="auto"/>
        <w:right w:val="none" w:sz="0" w:space="0" w:color="auto"/>
      </w:divBdr>
    </w:div>
    <w:div w:id="1317956175">
      <w:bodyDiv w:val="1"/>
      <w:marLeft w:val="0"/>
      <w:marRight w:val="0"/>
      <w:marTop w:val="0"/>
      <w:marBottom w:val="0"/>
      <w:divBdr>
        <w:top w:val="none" w:sz="0" w:space="0" w:color="auto"/>
        <w:left w:val="none" w:sz="0" w:space="0" w:color="auto"/>
        <w:bottom w:val="none" w:sz="0" w:space="0" w:color="auto"/>
        <w:right w:val="none" w:sz="0" w:space="0" w:color="auto"/>
      </w:divBdr>
      <w:divsChild>
        <w:div w:id="1469981490">
          <w:marLeft w:val="0"/>
          <w:marRight w:val="0"/>
          <w:marTop w:val="0"/>
          <w:marBottom w:val="0"/>
          <w:divBdr>
            <w:top w:val="none" w:sz="0" w:space="0" w:color="auto"/>
            <w:left w:val="none" w:sz="0" w:space="0" w:color="auto"/>
            <w:bottom w:val="none" w:sz="0" w:space="0" w:color="auto"/>
            <w:right w:val="none" w:sz="0" w:space="0" w:color="auto"/>
          </w:divBdr>
        </w:div>
      </w:divsChild>
    </w:div>
    <w:div w:id="1327709061">
      <w:bodyDiv w:val="1"/>
      <w:marLeft w:val="0"/>
      <w:marRight w:val="0"/>
      <w:marTop w:val="0"/>
      <w:marBottom w:val="0"/>
      <w:divBdr>
        <w:top w:val="none" w:sz="0" w:space="0" w:color="auto"/>
        <w:left w:val="none" w:sz="0" w:space="0" w:color="auto"/>
        <w:bottom w:val="none" w:sz="0" w:space="0" w:color="auto"/>
        <w:right w:val="none" w:sz="0" w:space="0" w:color="auto"/>
      </w:divBdr>
    </w:div>
    <w:div w:id="1340932827">
      <w:bodyDiv w:val="1"/>
      <w:marLeft w:val="0"/>
      <w:marRight w:val="0"/>
      <w:marTop w:val="0"/>
      <w:marBottom w:val="0"/>
      <w:divBdr>
        <w:top w:val="none" w:sz="0" w:space="0" w:color="auto"/>
        <w:left w:val="none" w:sz="0" w:space="0" w:color="auto"/>
        <w:bottom w:val="none" w:sz="0" w:space="0" w:color="auto"/>
        <w:right w:val="none" w:sz="0" w:space="0" w:color="auto"/>
      </w:divBdr>
    </w:div>
    <w:div w:id="1381857316">
      <w:bodyDiv w:val="1"/>
      <w:marLeft w:val="0"/>
      <w:marRight w:val="0"/>
      <w:marTop w:val="0"/>
      <w:marBottom w:val="0"/>
      <w:divBdr>
        <w:top w:val="none" w:sz="0" w:space="0" w:color="auto"/>
        <w:left w:val="none" w:sz="0" w:space="0" w:color="auto"/>
        <w:bottom w:val="none" w:sz="0" w:space="0" w:color="auto"/>
        <w:right w:val="none" w:sz="0" w:space="0" w:color="auto"/>
      </w:divBdr>
    </w:div>
    <w:div w:id="1426488430">
      <w:bodyDiv w:val="1"/>
      <w:marLeft w:val="0"/>
      <w:marRight w:val="0"/>
      <w:marTop w:val="0"/>
      <w:marBottom w:val="0"/>
      <w:divBdr>
        <w:top w:val="none" w:sz="0" w:space="0" w:color="auto"/>
        <w:left w:val="none" w:sz="0" w:space="0" w:color="auto"/>
        <w:bottom w:val="none" w:sz="0" w:space="0" w:color="auto"/>
        <w:right w:val="none" w:sz="0" w:space="0" w:color="auto"/>
      </w:divBdr>
    </w:div>
    <w:div w:id="1458182233">
      <w:bodyDiv w:val="1"/>
      <w:marLeft w:val="0"/>
      <w:marRight w:val="0"/>
      <w:marTop w:val="0"/>
      <w:marBottom w:val="0"/>
      <w:divBdr>
        <w:top w:val="none" w:sz="0" w:space="0" w:color="auto"/>
        <w:left w:val="none" w:sz="0" w:space="0" w:color="auto"/>
        <w:bottom w:val="none" w:sz="0" w:space="0" w:color="auto"/>
        <w:right w:val="none" w:sz="0" w:space="0" w:color="auto"/>
      </w:divBdr>
    </w:div>
    <w:div w:id="1466309423">
      <w:bodyDiv w:val="1"/>
      <w:marLeft w:val="0"/>
      <w:marRight w:val="0"/>
      <w:marTop w:val="0"/>
      <w:marBottom w:val="0"/>
      <w:divBdr>
        <w:top w:val="none" w:sz="0" w:space="0" w:color="auto"/>
        <w:left w:val="none" w:sz="0" w:space="0" w:color="auto"/>
        <w:bottom w:val="none" w:sz="0" w:space="0" w:color="auto"/>
        <w:right w:val="none" w:sz="0" w:space="0" w:color="auto"/>
      </w:divBdr>
    </w:div>
    <w:div w:id="1469199170">
      <w:bodyDiv w:val="1"/>
      <w:marLeft w:val="0"/>
      <w:marRight w:val="0"/>
      <w:marTop w:val="0"/>
      <w:marBottom w:val="0"/>
      <w:divBdr>
        <w:top w:val="none" w:sz="0" w:space="0" w:color="auto"/>
        <w:left w:val="none" w:sz="0" w:space="0" w:color="auto"/>
        <w:bottom w:val="none" w:sz="0" w:space="0" w:color="auto"/>
        <w:right w:val="none" w:sz="0" w:space="0" w:color="auto"/>
      </w:divBdr>
    </w:div>
    <w:div w:id="1520780230">
      <w:bodyDiv w:val="1"/>
      <w:marLeft w:val="0"/>
      <w:marRight w:val="0"/>
      <w:marTop w:val="0"/>
      <w:marBottom w:val="0"/>
      <w:divBdr>
        <w:top w:val="none" w:sz="0" w:space="0" w:color="auto"/>
        <w:left w:val="none" w:sz="0" w:space="0" w:color="auto"/>
        <w:bottom w:val="none" w:sz="0" w:space="0" w:color="auto"/>
        <w:right w:val="none" w:sz="0" w:space="0" w:color="auto"/>
      </w:divBdr>
      <w:divsChild>
        <w:div w:id="1282687231">
          <w:marLeft w:val="0"/>
          <w:marRight w:val="0"/>
          <w:marTop w:val="0"/>
          <w:marBottom w:val="0"/>
          <w:divBdr>
            <w:top w:val="none" w:sz="0" w:space="0" w:color="auto"/>
            <w:left w:val="none" w:sz="0" w:space="0" w:color="auto"/>
            <w:bottom w:val="none" w:sz="0" w:space="0" w:color="auto"/>
            <w:right w:val="none" w:sz="0" w:space="0" w:color="auto"/>
          </w:divBdr>
        </w:div>
        <w:div w:id="680817191">
          <w:marLeft w:val="0"/>
          <w:marRight w:val="0"/>
          <w:marTop w:val="0"/>
          <w:marBottom w:val="0"/>
          <w:divBdr>
            <w:top w:val="none" w:sz="0" w:space="0" w:color="auto"/>
            <w:left w:val="none" w:sz="0" w:space="0" w:color="auto"/>
            <w:bottom w:val="none" w:sz="0" w:space="0" w:color="auto"/>
            <w:right w:val="none" w:sz="0" w:space="0" w:color="auto"/>
          </w:divBdr>
        </w:div>
      </w:divsChild>
    </w:div>
    <w:div w:id="1555769755">
      <w:bodyDiv w:val="1"/>
      <w:marLeft w:val="0"/>
      <w:marRight w:val="0"/>
      <w:marTop w:val="0"/>
      <w:marBottom w:val="0"/>
      <w:divBdr>
        <w:top w:val="none" w:sz="0" w:space="0" w:color="auto"/>
        <w:left w:val="none" w:sz="0" w:space="0" w:color="auto"/>
        <w:bottom w:val="none" w:sz="0" w:space="0" w:color="auto"/>
        <w:right w:val="none" w:sz="0" w:space="0" w:color="auto"/>
      </w:divBdr>
    </w:div>
    <w:div w:id="1574200609">
      <w:bodyDiv w:val="1"/>
      <w:marLeft w:val="0"/>
      <w:marRight w:val="0"/>
      <w:marTop w:val="0"/>
      <w:marBottom w:val="0"/>
      <w:divBdr>
        <w:top w:val="none" w:sz="0" w:space="0" w:color="auto"/>
        <w:left w:val="none" w:sz="0" w:space="0" w:color="auto"/>
        <w:bottom w:val="none" w:sz="0" w:space="0" w:color="auto"/>
        <w:right w:val="none" w:sz="0" w:space="0" w:color="auto"/>
      </w:divBdr>
    </w:div>
    <w:div w:id="1574583447">
      <w:bodyDiv w:val="1"/>
      <w:marLeft w:val="0"/>
      <w:marRight w:val="0"/>
      <w:marTop w:val="0"/>
      <w:marBottom w:val="0"/>
      <w:divBdr>
        <w:top w:val="none" w:sz="0" w:space="0" w:color="auto"/>
        <w:left w:val="none" w:sz="0" w:space="0" w:color="auto"/>
        <w:bottom w:val="none" w:sz="0" w:space="0" w:color="auto"/>
        <w:right w:val="none" w:sz="0" w:space="0" w:color="auto"/>
      </w:divBdr>
    </w:div>
    <w:div w:id="1598950867">
      <w:bodyDiv w:val="1"/>
      <w:marLeft w:val="0"/>
      <w:marRight w:val="0"/>
      <w:marTop w:val="0"/>
      <w:marBottom w:val="0"/>
      <w:divBdr>
        <w:top w:val="none" w:sz="0" w:space="0" w:color="auto"/>
        <w:left w:val="none" w:sz="0" w:space="0" w:color="auto"/>
        <w:bottom w:val="none" w:sz="0" w:space="0" w:color="auto"/>
        <w:right w:val="none" w:sz="0" w:space="0" w:color="auto"/>
      </w:divBdr>
    </w:div>
    <w:div w:id="1606572020">
      <w:bodyDiv w:val="1"/>
      <w:marLeft w:val="0"/>
      <w:marRight w:val="0"/>
      <w:marTop w:val="0"/>
      <w:marBottom w:val="0"/>
      <w:divBdr>
        <w:top w:val="none" w:sz="0" w:space="0" w:color="auto"/>
        <w:left w:val="none" w:sz="0" w:space="0" w:color="auto"/>
        <w:bottom w:val="none" w:sz="0" w:space="0" w:color="auto"/>
        <w:right w:val="none" w:sz="0" w:space="0" w:color="auto"/>
      </w:divBdr>
    </w:div>
    <w:div w:id="1646162200">
      <w:bodyDiv w:val="1"/>
      <w:marLeft w:val="0"/>
      <w:marRight w:val="0"/>
      <w:marTop w:val="0"/>
      <w:marBottom w:val="0"/>
      <w:divBdr>
        <w:top w:val="none" w:sz="0" w:space="0" w:color="auto"/>
        <w:left w:val="none" w:sz="0" w:space="0" w:color="auto"/>
        <w:bottom w:val="none" w:sz="0" w:space="0" w:color="auto"/>
        <w:right w:val="none" w:sz="0" w:space="0" w:color="auto"/>
      </w:divBdr>
    </w:div>
    <w:div w:id="1664501898">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sChild>
        <w:div w:id="489953188">
          <w:marLeft w:val="0"/>
          <w:marRight w:val="0"/>
          <w:marTop w:val="219"/>
          <w:marBottom w:val="0"/>
          <w:divBdr>
            <w:top w:val="none" w:sz="0" w:space="0" w:color="auto"/>
            <w:left w:val="none" w:sz="0" w:space="0" w:color="auto"/>
            <w:bottom w:val="none" w:sz="0" w:space="0" w:color="auto"/>
            <w:right w:val="none" w:sz="0" w:space="0" w:color="auto"/>
          </w:divBdr>
        </w:div>
        <w:div w:id="146751357">
          <w:marLeft w:val="0"/>
          <w:marRight w:val="0"/>
          <w:marTop w:val="219"/>
          <w:marBottom w:val="0"/>
          <w:divBdr>
            <w:top w:val="none" w:sz="0" w:space="0" w:color="auto"/>
            <w:left w:val="none" w:sz="0" w:space="0" w:color="auto"/>
            <w:bottom w:val="none" w:sz="0" w:space="0" w:color="auto"/>
            <w:right w:val="none" w:sz="0" w:space="0" w:color="auto"/>
          </w:divBdr>
        </w:div>
        <w:div w:id="1128623447">
          <w:marLeft w:val="0"/>
          <w:marRight w:val="0"/>
          <w:marTop w:val="219"/>
          <w:marBottom w:val="0"/>
          <w:divBdr>
            <w:top w:val="none" w:sz="0" w:space="0" w:color="auto"/>
            <w:left w:val="none" w:sz="0" w:space="0" w:color="auto"/>
            <w:bottom w:val="none" w:sz="0" w:space="0" w:color="auto"/>
            <w:right w:val="none" w:sz="0" w:space="0" w:color="auto"/>
          </w:divBdr>
        </w:div>
        <w:div w:id="1442336996">
          <w:marLeft w:val="0"/>
          <w:marRight w:val="0"/>
          <w:marTop w:val="219"/>
          <w:marBottom w:val="0"/>
          <w:divBdr>
            <w:top w:val="none" w:sz="0" w:space="0" w:color="auto"/>
            <w:left w:val="none" w:sz="0" w:space="0" w:color="auto"/>
            <w:bottom w:val="none" w:sz="0" w:space="0" w:color="auto"/>
            <w:right w:val="none" w:sz="0" w:space="0" w:color="auto"/>
          </w:divBdr>
        </w:div>
      </w:divsChild>
    </w:div>
    <w:div w:id="1838299621">
      <w:bodyDiv w:val="1"/>
      <w:marLeft w:val="0"/>
      <w:marRight w:val="0"/>
      <w:marTop w:val="0"/>
      <w:marBottom w:val="0"/>
      <w:divBdr>
        <w:top w:val="none" w:sz="0" w:space="0" w:color="auto"/>
        <w:left w:val="none" w:sz="0" w:space="0" w:color="auto"/>
        <w:bottom w:val="none" w:sz="0" w:space="0" w:color="auto"/>
        <w:right w:val="none" w:sz="0" w:space="0" w:color="auto"/>
      </w:divBdr>
    </w:div>
    <w:div w:id="1906649589">
      <w:bodyDiv w:val="1"/>
      <w:marLeft w:val="0"/>
      <w:marRight w:val="0"/>
      <w:marTop w:val="0"/>
      <w:marBottom w:val="0"/>
      <w:divBdr>
        <w:top w:val="none" w:sz="0" w:space="0" w:color="auto"/>
        <w:left w:val="none" w:sz="0" w:space="0" w:color="auto"/>
        <w:bottom w:val="none" w:sz="0" w:space="0" w:color="auto"/>
        <w:right w:val="none" w:sz="0" w:space="0" w:color="auto"/>
      </w:divBdr>
    </w:div>
    <w:div w:id="2003773545">
      <w:bodyDiv w:val="1"/>
      <w:marLeft w:val="0"/>
      <w:marRight w:val="0"/>
      <w:marTop w:val="0"/>
      <w:marBottom w:val="0"/>
      <w:divBdr>
        <w:top w:val="none" w:sz="0" w:space="0" w:color="auto"/>
        <w:left w:val="none" w:sz="0" w:space="0" w:color="auto"/>
        <w:bottom w:val="none" w:sz="0" w:space="0" w:color="auto"/>
        <w:right w:val="none" w:sz="0" w:space="0" w:color="auto"/>
      </w:divBdr>
    </w:div>
    <w:div w:id="2015303152">
      <w:bodyDiv w:val="1"/>
      <w:marLeft w:val="0"/>
      <w:marRight w:val="0"/>
      <w:marTop w:val="0"/>
      <w:marBottom w:val="0"/>
      <w:divBdr>
        <w:top w:val="none" w:sz="0" w:space="0" w:color="auto"/>
        <w:left w:val="none" w:sz="0" w:space="0" w:color="auto"/>
        <w:bottom w:val="none" w:sz="0" w:space="0" w:color="auto"/>
        <w:right w:val="none" w:sz="0" w:space="0" w:color="auto"/>
      </w:divBdr>
    </w:div>
    <w:div w:id="2061056486">
      <w:bodyDiv w:val="1"/>
      <w:marLeft w:val="0"/>
      <w:marRight w:val="0"/>
      <w:marTop w:val="0"/>
      <w:marBottom w:val="0"/>
      <w:divBdr>
        <w:top w:val="none" w:sz="0" w:space="0" w:color="auto"/>
        <w:left w:val="none" w:sz="0" w:space="0" w:color="auto"/>
        <w:bottom w:val="none" w:sz="0" w:space="0" w:color="auto"/>
        <w:right w:val="none" w:sz="0" w:space="0" w:color="auto"/>
      </w:divBdr>
    </w:div>
    <w:div w:id="2073774510">
      <w:bodyDiv w:val="1"/>
      <w:marLeft w:val="0"/>
      <w:marRight w:val="0"/>
      <w:marTop w:val="0"/>
      <w:marBottom w:val="0"/>
      <w:divBdr>
        <w:top w:val="none" w:sz="0" w:space="0" w:color="auto"/>
        <w:left w:val="none" w:sz="0" w:space="0" w:color="auto"/>
        <w:bottom w:val="none" w:sz="0" w:space="0" w:color="auto"/>
        <w:right w:val="none" w:sz="0" w:space="0" w:color="auto"/>
      </w:divBdr>
    </w:div>
    <w:div w:id="2086418854">
      <w:bodyDiv w:val="1"/>
      <w:marLeft w:val="0"/>
      <w:marRight w:val="0"/>
      <w:marTop w:val="0"/>
      <w:marBottom w:val="0"/>
      <w:divBdr>
        <w:top w:val="none" w:sz="0" w:space="0" w:color="auto"/>
        <w:left w:val="none" w:sz="0" w:space="0" w:color="auto"/>
        <w:bottom w:val="none" w:sz="0" w:space="0" w:color="auto"/>
        <w:right w:val="none" w:sz="0" w:space="0" w:color="auto"/>
      </w:divBdr>
      <w:divsChild>
        <w:div w:id="1218589172">
          <w:marLeft w:val="0"/>
          <w:marRight w:val="0"/>
          <w:marTop w:val="0"/>
          <w:marBottom w:val="0"/>
          <w:divBdr>
            <w:top w:val="none" w:sz="0" w:space="0" w:color="auto"/>
            <w:left w:val="none" w:sz="0" w:space="0" w:color="auto"/>
            <w:bottom w:val="none" w:sz="0" w:space="0" w:color="auto"/>
            <w:right w:val="none" w:sz="0" w:space="0" w:color="auto"/>
          </w:divBdr>
          <w:divsChild>
            <w:div w:id="72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837">
      <w:bodyDiv w:val="1"/>
      <w:marLeft w:val="0"/>
      <w:marRight w:val="0"/>
      <w:marTop w:val="0"/>
      <w:marBottom w:val="0"/>
      <w:divBdr>
        <w:top w:val="none" w:sz="0" w:space="0" w:color="auto"/>
        <w:left w:val="none" w:sz="0" w:space="0" w:color="auto"/>
        <w:bottom w:val="none" w:sz="0" w:space="0" w:color="auto"/>
        <w:right w:val="none" w:sz="0" w:space="0" w:color="auto"/>
      </w:divBdr>
      <w:divsChild>
        <w:div w:id="2032801870">
          <w:marLeft w:val="0"/>
          <w:marRight w:val="0"/>
          <w:marTop w:val="219"/>
          <w:marBottom w:val="0"/>
          <w:divBdr>
            <w:top w:val="none" w:sz="0" w:space="0" w:color="auto"/>
            <w:left w:val="none" w:sz="0" w:space="0" w:color="auto"/>
            <w:bottom w:val="none" w:sz="0" w:space="0" w:color="auto"/>
            <w:right w:val="none" w:sz="0" w:space="0" w:color="auto"/>
          </w:divBdr>
        </w:div>
        <w:div w:id="2031493251">
          <w:marLeft w:val="0"/>
          <w:marRight w:val="0"/>
          <w:marTop w:val="219"/>
          <w:marBottom w:val="0"/>
          <w:divBdr>
            <w:top w:val="none" w:sz="0" w:space="0" w:color="auto"/>
            <w:left w:val="none" w:sz="0" w:space="0" w:color="auto"/>
            <w:bottom w:val="none" w:sz="0" w:space="0" w:color="auto"/>
            <w:right w:val="none" w:sz="0" w:space="0" w:color="auto"/>
          </w:divBdr>
        </w:div>
        <w:div w:id="1542667160">
          <w:marLeft w:val="0"/>
          <w:marRight w:val="0"/>
          <w:marTop w:val="219"/>
          <w:marBottom w:val="0"/>
          <w:divBdr>
            <w:top w:val="none" w:sz="0" w:space="0" w:color="auto"/>
            <w:left w:val="none" w:sz="0" w:space="0" w:color="auto"/>
            <w:bottom w:val="none" w:sz="0" w:space="0" w:color="auto"/>
            <w:right w:val="none" w:sz="0" w:space="0" w:color="auto"/>
          </w:divBdr>
        </w:div>
        <w:div w:id="1265266249">
          <w:marLeft w:val="0"/>
          <w:marRight w:val="0"/>
          <w:marTop w:val="21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E05505-CAF4-AD41-B023-4B27429A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26</cp:revision>
  <cp:lastPrinted>2019-11-08T19:43:00Z</cp:lastPrinted>
  <dcterms:created xsi:type="dcterms:W3CDTF">2020-05-10T00:45:00Z</dcterms:created>
  <dcterms:modified xsi:type="dcterms:W3CDTF">2020-06-04T20:19:00Z</dcterms:modified>
</cp:coreProperties>
</file>